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left"/>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信息化项目设计、造价服务采购项目</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2024年9月4日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556DD024">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pgNumType w:fmt="decimal"/>
          <w:cols w:space="720" w:num="1"/>
          <w:docGrid w:type="lines" w:linePitch="312" w:charSpace="0"/>
        </w:sectPr>
      </w:pPr>
    </w:p>
    <w:p w14:paraId="4D366AF8">
      <w:pPr>
        <w:pStyle w:val="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3D83B7E6">
      <w:pPr>
        <w:pStyle w:val="5"/>
        <w:jc w:val="center"/>
      </w:pPr>
      <w:r>
        <w:rPr>
          <w:rFonts w:hint="eastAsia" w:ascii="方正小标宋简体" w:hAnsi="方正小标宋简体" w:eastAsia="方正小标宋简体" w:cs="方正小标宋简体"/>
          <w:sz w:val="44"/>
          <w:szCs w:val="44"/>
        </w:rPr>
        <w:t>关于信息化项目设计、造价服务采购的公告</w:t>
      </w: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信息化项目设计、造价服务</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1.项目名称：</w:t>
      </w:r>
      <w:r>
        <w:rPr>
          <w:rFonts w:hint="eastAsia" w:ascii="宋体" w:hAnsi="宋体" w:eastAsia="宋体" w:cs="宋体"/>
          <w:b w:val="0"/>
          <w:bCs/>
          <w:color w:val="343434"/>
          <w:sz w:val="28"/>
          <w:szCs w:val="28"/>
          <w:shd w:val="clear" w:color="auto" w:fill="FFFFFF"/>
          <w:lang w:val="en-US" w:eastAsia="zh-CN"/>
        </w:rPr>
        <w:t>信息化项目设计、造价服务采购项目</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sz w:val="28"/>
          <w:szCs w:val="28"/>
          <w:lang w:val="en-US" w:eastAsia="zh-CN"/>
        </w:rPr>
        <w:t>2.项目限价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745"/>
        <w:gridCol w:w="2085"/>
        <w:gridCol w:w="3759"/>
      </w:tblGrid>
      <w:tr w14:paraId="3B77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26881F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包号</w:t>
            </w:r>
          </w:p>
        </w:tc>
        <w:tc>
          <w:tcPr>
            <w:tcW w:w="2745" w:type="dxa"/>
          </w:tcPr>
          <w:p w14:paraId="7B832B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名称</w:t>
            </w:r>
          </w:p>
        </w:tc>
        <w:tc>
          <w:tcPr>
            <w:tcW w:w="2085" w:type="dxa"/>
          </w:tcPr>
          <w:p w14:paraId="07F727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最高限价/万元</w:t>
            </w:r>
          </w:p>
        </w:tc>
        <w:tc>
          <w:tcPr>
            <w:tcW w:w="3759" w:type="dxa"/>
          </w:tcPr>
          <w:p w14:paraId="48EA5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备注</w:t>
            </w:r>
          </w:p>
        </w:tc>
      </w:tr>
      <w:tr w14:paraId="4E60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404CB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01</w:t>
            </w:r>
          </w:p>
        </w:tc>
        <w:tc>
          <w:tcPr>
            <w:tcW w:w="2745" w:type="dxa"/>
          </w:tcPr>
          <w:p w14:paraId="2C0485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lang w:val="en-US" w:eastAsia="zh-CN"/>
              </w:rPr>
              <w:t>信息化项目设计服务</w:t>
            </w:r>
          </w:p>
        </w:tc>
        <w:tc>
          <w:tcPr>
            <w:tcW w:w="2085" w:type="dxa"/>
          </w:tcPr>
          <w:p w14:paraId="1F4967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2.8</w:t>
            </w:r>
          </w:p>
        </w:tc>
        <w:tc>
          <w:tcPr>
            <w:tcW w:w="3759" w:type="dxa"/>
            <w:vMerge w:val="restart"/>
          </w:tcPr>
          <w:p w14:paraId="7F340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总共54项，其中硬件类8项，服务类9项，软件类37项。</w:t>
            </w:r>
          </w:p>
        </w:tc>
      </w:tr>
      <w:tr w14:paraId="1807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1D3C5E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02</w:t>
            </w:r>
          </w:p>
        </w:tc>
        <w:tc>
          <w:tcPr>
            <w:tcW w:w="2745" w:type="dxa"/>
          </w:tcPr>
          <w:p w14:paraId="4D9155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lang w:val="en-US" w:eastAsia="zh-CN"/>
              </w:rPr>
              <w:t>信息化项目造价服务</w:t>
            </w:r>
          </w:p>
        </w:tc>
        <w:tc>
          <w:tcPr>
            <w:tcW w:w="2085" w:type="dxa"/>
          </w:tcPr>
          <w:p w14:paraId="79C7C8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2.7</w:t>
            </w:r>
          </w:p>
        </w:tc>
        <w:tc>
          <w:tcPr>
            <w:tcW w:w="3759" w:type="dxa"/>
            <w:vMerge w:val="continue"/>
          </w:tcPr>
          <w:p w14:paraId="21F69E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p>
        </w:tc>
      </w:tr>
    </w:tbl>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3FB4FF2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shd w:val="clear" w:color="auto" w:fill="FFFFFF"/>
          <w:lang w:val="en-US" w:eastAsia="zh-CN"/>
          <w14:textFill>
            <w14:solidFill>
              <w14:schemeClr w14:val="tx1"/>
            </w14:solidFill>
          </w14:textFill>
        </w:rPr>
        <w:t>01包  信息化项目设计服务</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7AAB5E2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.供应商及其现任法定代表人、主要负责人不得具有行贿犯罪记录</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本次院内</w:t>
      </w:r>
      <w:r>
        <w:rPr>
          <w:rFonts w:hint="eastAsia" w:ascii="宋体" w:hAnsi="宋体" w:eastAsia="宋体" w:cs="宋体"/>
          <w:color w:val="auto"/>
          <w:sz w:val="28"/>
          <w:szCs w:val="28"/>
          <w:lang w:eastAsia="zh-CN"/>
        </w:rPr>
        <w:t>询价</w:t>
      </w:r>
      <w:r>
        <w:rPr>
          <w:rFonts w:hint="eastAsia" w:ascii="宋体" w:hAnsi="宋体" w:eastAsia="宋体" w:cs="宋体"/>
          <w:color w:val="auto"/>
          <w:sz w:val="28"/>
          <w:szCs w:val="28"/>
        </w:rPr>
        <w:t>不接受联合体参与；</w:t>
      </w:r>
    </w:p>
    <w:p w14:paraId="0E8858F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.全国投资项目在线审批监管平台工程咨询单位名录备案，且备案专业包含电子、信息工程</w:t>
      </w:r>
      <w:r>
        <w:rPr>
          <w:rFonts w:hint="eastAsia" w:ascii="宋体" w:hAnsi="宋体" w:eastAsia="宋体" w:cs="宋体"/>
          <w:color w:val="000000" w:themeColor="text1"/>
          <w:sz w:val="28"/>
          <w:szCs w:val="28"/>
          <w:lang w:eastAsia="zh-CN"/>
          <w14:textFill>
            <w14:solidFill>
              <w14:schemeClr w14:val="tx1"/>
            </w14:solidFill>
          </w14:textFill>
        </w:rPr>
        <w:t>；</w:t>
      </w:r>
    </w:p>
    <w:p w14:paraId="79D3289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.业绩要求：2020年1月1日至今正在实施或新承接或已完成不少于1个类似项目业绩；类似项目业绩是指：项目</w:t>
      </w:r>
      <w:r>
        <w:rPr>
          <w:rFonts w:hint="eastAsia" w:ascii="宋体" w:hAnsi="宋体" w:eastAsia="宋体" w:cs="宋体"/>
          <w:color w:val="000000" w:themeColor="text1"/>
          <w:sz w:val="28"/>
          <w:szCs w:val="28"/>
          <w:lang w:eastAsia="zh-CN"/>
          <w14:textFill>
            <w14:solidFill>
              <w14:schemeClr w14:val="tx1"/>
            </w14:solidFill>
          </w14:textFill>
        </w:rPr>
        <w:t>设计服务</w:t>
      </w:r>
      <w:r>
        <w:rPr>
          <w:rFonts w:hint="eastAsia" w:ascii="宋体" w:hAnsi="宋体" w:eastAsia="宋体" w:cs="宋体"/>
          <w:color w:val="000000" w:themeColor="text1"/>
          <w:sz w:val="28"/>
          <w:szCs w:val="28"/>
          <w14:textFill>
            <w14:solidFill>
              <w14:schemeClr w14:val="tx1"/>
            </w14:solidFill>
          </w14:textFill>
        </w:rPr>
        <w:t>业绩。</w:t>
      </w:r>
    </w:p>
    <w:p w14:paraId="000D06F2">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val="0"/>
          <w:color w:val="000000" w:themeColor="text1"/>
          <w:sz w:val="28"/>
          <w:szCs w:val="28"/>
          <w:lang w:eastAsia="zh-CN"/>
          <w14:textFill>
            <w14:solidFill>
              <w14:schemeClr w14:val="tx1"/>
            </w14:solidFill>
          </w14:textFill>
        </w:rPr>
      </w:pPr>
      <w:r>
        <w:rPr>
          <w:rFonts w:hint="eastAsia" w:ascii="宋体" w:hAnsi="宋体" w:eastAsia="宋体" w:cs="宋体"/>
          <w:b/>
          <w:bCs w:val="0"/>
          <w:color w:val="000000" w:themeColor="text1"/>
          <w:sz w:val="28"/>
          <w:szCs w:val="28"/>
          <w:shd w:val="clear" w:color="auto" w:fill="FFFFFF"/>
          <w:lang w:val="en-US" w:eastAsia="zh-CN"/>
          <w14:textFill>
            <w14:solidFill>
              <w14:schemeClr w14:val="tx1"/>
            </w14:solidFill>
          </w14:textFill>
        </w:rPr>
        <w:t>02包  信息化项目造价服务</w:t>
      </w:r>
    </w:p>
    <w:p w14:paraId="4B78AE7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73B0768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493D85D8">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1B52533">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7398CB2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68EF2DB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.供应商及其现任法定代表人、主要负责人不得具有行贿犯罪记录</w:t>
      </w:r>
      <w:r>
        <w:rPr>
          <w:rFonts w:hint="eastAsia" w:ascii="宋体" w:hAnsi="宋体" w:eastAsia="宋体" w:cs="宋体"/>
          <w:color w:val="auto"/>
          <w:sz w:val="28"/>
          <w:szCs w:val="28"/>
          <w:lang w:eastAsia="zh-CN"/>
        </w:rPr>
        <w:t>；</w:t>
      </w:r>
    </w:p>
    <w:p w14:paraId="59A5DF7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本次院内</w:t>
      </w:r>
      <w:r>
        <w:rPr>
          <w:rFonts w:hint="eastAsia" w:ascii="宋体" w:hAnsi="宋体" w:eastAsia="宋体" w:cs="宋体"/>
          <w:color w:val="auto"/>
          <w:sz w:val="28"/>
          <w:szCs w:val="28"/>
          <w:lang w:eastAsia="zh-CN"/>
        </w:rPr>
        <w:t>询价</w:t>
      </w:r>
      <w:r>
        <w:rPr>
          <w:rFonts w:hint="eastAsia" w:ascii="宋体" w:hAnsi="宋体" w:eastAsia="宋体" w:cs="宋体"/>
          <w:color w:val="auto"/>
          <w:sz w:val="28"/>
          <w:szCs w:val="28"/>
        </w:rPr>
        <w:t>不接受联合体参与；</w:t>
      </w:r>
    </w:p>
    <w:p w14:paraId="52508C2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业绩要求：2020年1月1日至今正在实施或新承接或已完成不少于1个类似项目业绩；类似项目业绩是指：</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color w:val="000000" w:themeColor="text1"/>
          <w:sz w:val="28"/>
          <w:szCs w:val="28"/>
          <w:lang w:eastAsia="zh-CN"/>
          <w14:textFill>
            <w14:solidFill>
              <w14:schemeClr w14:val="tx1"/>
            </w14:solidFill>
          </w14:textFill>
        </w:rPr>
        <w:t>造价咨询业绩。</w:t>
      </w:r>
    </w:p>
    <w:p w14:paraId="4D57CA0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商务要求（</w:t>
      </w:r>
      <w:r>
        <w:rPr>
          <w:rFonts w:hint="eastAsia" w:ascii="宋体" w:hAnsi="宋体" w:eastAsia="宋体" w:cs="宋体"/>
          <w:b/>
          <w:bCs/>
          <w:sz w:val="28"/>
          <w:szCs w:val="28"/>
          <w:lang w:val="en-US" w:eastAsia="zh-CN"/>
        </w:rPr>
        <w:t>01、02包）</w:t>
      </w:r>
    </w:p>
    <w:p w14:paraId="5D65A07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乙方需在30日内完成相应方案，若无故未在时间内完成服务内容的，甲方有权终止合同，并且不向支付任何费用，若给甲方造成损失的乙方应承担赔偿责任。</w:t>
      </w:r>
    </w:p>
    <w:p w14:paraId="058954C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乙方根据行业规范及甲方实际需要自行确定项目工作和工作方案。</w:t>
      </w:r>
    </w:p>
    <w:p w14:paraId="5E52A8F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乙方应向甲方提供符合要求规范的方案，在方案设计过程中，乙方有义务向甲方提出的意见建议进行解释和修改。</w:t>
      </w:r>
    </w:p>
    <w:p w14:paraId="714B755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乙方负责做好项目资料的整理、归档、立卷。</w:t>
      </w:r>
    </w:p>
    <w:p w14:paraId="7B22DA9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付款方式：所提供的方案完全通过专家审核后付90%，所提供的方案完全通过专家审核6个月后付10%。</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Style w:val="17"/>
          <w:rFonts w:hint="eastAsia" w:ascii="宋体" w:hAnsi="宋体" w:cs="宋体"/>
          <w:bCs/>
          <w:color w:val="000000"/>
          <w:kern w:val="0"/>
          <w:sz w:val="28"/>
          <w:szCs w:val="28"/>
          <w:shd w:val="clear" w:color="auto" w:fill="FFFFFF"/>
          <w:lang w:eastAsia="zh-CN" w:bidi="ar"/>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7"/>
          <w:rFonts w:hint="eastAsia" w:ascii="宋体" w:hAnsi="宋体" w:cs="宋体"/>
          <w:bCs/>
          <w:color w:val="000000"/>
          <w:kern w:val="0"/>
          <w:sz w:val="28"/>
          <w:szCs w:val="28"/>
          <w:shd w:val="clear" w:color="auto" w:fill="FFFFFF"/>
          <w:lang w:eastAsia="zh-CN" w:bidi="ar"/>
        </w:rPr>
        <w:t>七、</w:t>
      </w:r>
      <w:r>
        <w:rPr>
          <w:rStyle w:val="17"/>
          <w:rFonts w:hint="eastAsia" w:ascii="宋体" w:hAnsi="宋体" w:cs="宋体"/>
          <w:bCs/>
          <w:color w:val="000000"/>
          <w:kern w:val="0"/>
          <w:sz w:val="28"/>
          <w:szCs w:val="28"/>
          <w:shd w:val="clear" w:color="auto" w:fill="FFFFFF"/>
          <w:lang w:bidi="ar"/>
        </w:rPr>
        <w:t>咨询人及联系电话：</w:t>
      </w:r>
      <w:r>
        <w:rPr>
          <w:rStyle w:val="17"/>
          <w:rFonts w:hint="eastAsia" w:ascii="宋体" w:hAnsi="宋体" w:cs="宋体"/>
          <w:b w:val="0"/>
          <w:bCs w:val="0"/>
          <w:color w:val="000000"/>
          <w:kern w:val="0"/>
          <w:sz w:val="28"/>
          <w:szCs w:val="28"/>
          <w:shd w:val="clear" w:color="auto" w:fill="FFFFFF"/>
          <w:lang w:eastAsia="zh-CN" w:bidi="ar"/>
        </w:rPr>
        <w:t>吴</w:t>
      </w:r>
      <w:r>
        <w:rPr>
          <w:rFonts w:hint="eastAsia" w:ascii="宋体" w:hAnsi="宋体" w:cs="宋体"/>
          <w:color w:val="000000"/>
          <w:kern w:val="0"/>
          <w:sz w:val="28"/>
          <w:szCs w:val="28"/>
          <w:shd w:val="clear" w:color="auto" w:fill="FFFFFF"/>
          <w:lang w:bidi="ar"/>
        </w:rPr>
        <w:t>老师 13547147144</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4</w:t>
      </w:r>
      <w:bookmarkStart w:id="5" w:name="_GoBack"/>
      <w:bookmarkEnd w:id="5"/>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20"/>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21"/>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21"/>
        <w:snapToGrid w:val="0"/>
        <w:spacing w:before="312" w:beforeLines="100" w:after="156" w:afterLines="50"/>
        <w:ind w:firstLine="922" w:firstLineChars="255"/>
        <w:rPr>
          <w:rFonts w:ascii="宋体" w:hAnsi="宋体" w:eastAsia="宋体" w:cs="宋体"/>
          <w:b/>
          <w:bCs/>
          <w:kern w:val="0"/>
          <w:sz w:val="36"/>
          <w:szCs w:val="36"/>
        </w:rPr>
      </w:pPr>
    </w:p>
    <w:p w14:paraId="5548D165">
      <w:pPr>
        <w:pStyle w:val="21"/>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21"/>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21"/>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11"/>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5"/>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630"/>
        <w:gridCol w:w="3402"/>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2630"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项目名称</w:t>
            </w:r>
          </w:p>
        </w:tc>
        <w:tc>
          <w:tcPr>
            <w:tcW w:w="3402"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680B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4" w:type="dxa"/>
            <w:vAlign w:val="center"/>
          </w:tcPr>
          <w:p w14:paraId="3604BEE1">
            <w:pPr>
              <w:jc w:val="center"/>
              <w:rPr>
                <w:rFonts w:hint="eastAsia"/>
                <w:b/>
                <w:bCs/>
                <w:sz w:val="24"/>
                <w:szCs w:val="24"/>
                <w:vertAlign w:val="baseline"/>
                <w:lang w:val="en-US" w:eastAsia="zh-CN"/>
              </w:rPr>
            </w:pPr>
          </w:p>
        </w:tc>
        <w:tc>
          <w:tcPr>
            <w:tcW w:w="2630" w:type="dxa"/>
            <w:vAlign w:val="center"/>
          </w:tcPr>
          <w:p w14:paraId="2CDFF0F4">
            <w:pPr>
              <w:jc w:val="center"/>
              <w:rPr>
                <w:rFonts w:hint="eastAsia"/>
                <w:b/>
                <w:bCs/>
                <w:sz w:val="24"/>
                <w:szCs w:val="24"/>
                <w:vertAlign w:val="baseline"/>
                <w:lang w:val="en-US" w:eastAsia="zh-CN"/>
              </w:rPr>
            </w:pPr>
          </w:p>
        </w:tc>
        <w:tc>
          <w:tcPr>
            <w:tcW w:w="3402" w:type="dxa"/>
            <w:vAlign w:val="center"/>
          </w:tcPr>
          <w:p w14:paraId="7D4F013F">
            <w:pPr>
              <w:jc w:val="center"/>
              <w:rPr>
                <w:rFonts w:hint="eastAsia"/>
                <w:b/>
                <w:bCs/>
                <w:sz w:val="24"/>
                <w:szCs w:val="24"/>
                <w:vertAlign w:val="baseline"/>
                <w:lang w:val="en-US" w:eastAsia="zh-CN"/>
              </w:rPr>
            </w:pPr>
          </w:p>
        </w:tc>
        <w:tc>
          <w:tcPr>
            <w:tcW w:w="2079" w:type="dxa"/>
            <w:vAlign w:val="center"/>
          </w:tcPr>
          <w:p w14:paraId="68A0727E">
            <w:pPr>
              <w:jc w:val="center"/>
              <w:rPr>
                <w:rFonts w:hint="eastAsia"/>
                <w:b/>
                <w:bCs/>
                <w:sz w:val="24"/>
                <w:szCs w:val="24"/>
                <w:vertAlign w:val="baseline"/>
                <w:lang w:val="en-US" w:eastAsia="zh-CN"/>
              </w:rPr>
            </w:pPr>
          </w:p>
        </w:tc>
      </w:tr>
      <w:tr w14:paraId="35E5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4" w:type="dxa"/>
            <w:vAlign w:val="center"/>
          </w:tcPr>
          <w:p w14:paraId="6C0908D9">
            <w:pPr>
              <w:jc w:val="center"/>
              <w:rPr>
                <w:rFonts w:hint="eastAsia"/>
                <w:b/>
                <w:bCs/>
                <w:sz w:val="24"/>
                <w:szCs w:val="24"/>
                <w:vertAlign w:val="baseline"/>
                <w:lang w:val="en-US" w:eastAsia="zh-CN"/>
              </w:rPr>
            </w:pPr>
          </w:p>
        </w:tc>
        <w:tc>
          <w:tcPr>
            <w:tcW w:w="2630" w:type="dxa"/>
            <w:vAlign w:val="center"/>
          </w:tcPr>
          <w:p w14:paraId="51296EA5">
            <w:pPr>
              <w:jc w:val="center"/>
              <w:rPr>
                <w:rFonts w:hint="eastAsia"/>
                <w:b/>
                <w:bCs/>
                <w:sz w:val="24"/>
                <w:szCs w:val="24"/>
                <w:vertAlign w:val="baseline"/>
                <w:lang w:val="en-US" w:eastAsia="zh-CN"/>
              </w:rPr>
            </w:pPr>
          </w:p>
        </w:tc>
        <w:tc>
          <w:tcPr>
            <w:tcW w:w="3402" w:type="dxa"/>
            <w:vAlign w:val="center"/>
          </w:tcPr>
          <w:p w14:paraId="794BC6D1">
            <w:pPr>
              <w:jc w:val="center"/>
              <w:rPr>
                <w:rFonts w:hint="eastAsia"/>
                <w:b/>
                <w:bCs/>
                <w:sz w:val="24"/>
                <w:szCs w:val="24"/>
                <w:vertAlign w:val="baseline"/>
                <w:lang w:val="en-US" w:eastAsia="zh-CN"/>
              </w:rPr>
            </w:pPr>
          </w:p>
        </w:tc>
        <w:tc>
          <w:tcPr>
            <w:tcW w:w="2079" w:type="dxa"/>
            <w:vAlign w:val="center"/>
          </w:tcPr>
          <w:p w14:paraId="3D151357">
            <w:pPr>
              <w:jc w:val="center"/>
              <w:rPr>
                <w:rFonts w:hint="eastAsia"/>
                <w:b/>
                <w:bCs/>
                <w:sz w:val="24"/>
                <w:szCs w:val="24"/>
                <w:vertAlign w:val="baseline"/>
                <w:lang w:val="en-US" w:eastAsia="zh-CN"/>
              </w:rPr>
            </w:pPr>
          </w:p>
        </w:tc>
      </w:tr>
      <w:tr w14:paraId="5C29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4" w:type="dxa"/>
            <w:vAlign w:val="center"/>
          </w:tcPr>
          <w:p w14:paraId="0F937219">
            <w:pPr>
              <w:jc w:val="center"/>
              <w:rPr>
                <w:rFonts w:hint="eastAsia"/>
                <w:b/>
                <w:bCs/>
                <w:sz w:val="24"/>
                <w:szCs w:val="24"/>
                <w:vertAlign w:val="baseline"/>
                <w:lang w:val="en-US" w:eastAsia="zh-CN"/>
              </w:rPr>
            </w:pPr>
          </w:p>
        </w:tc>
        <w:tc>
          <w:tcPr>
            <w:tcW w:w="2630" w:type="dxa"/>
            <w:vAlign w:val="center"/>
          </w:tcPr>
          <w:p w14:paraId="71C911F7">
            <w:pPr>
              <w:jc w:val="center"/>
              <w:rPr>
                <w:rFonts w:hint="eastAsia"/>
                <w:b/>
                <w:bCs/>
                <w:sz w:val="24"/>
                <w:szCs w:val="24"/>
                <w:vertAlign w:val="baseline"/>
                <w:lang w:val="en-US" w:eastAsia="zh-CN"/>
              </w:rPr>
            </w:pPr>
          </w:p>
        </w:tc>
        <w:tc>
          <w:tcPr>
            <w:tcW w:w="3402" w:type="dxa"/>
            <w:vAlign w:val="center"/>
          </w:tcPr>
          <w:p w14:paraId="26BDBD8B">
            <w:pPr>
              <w:jc w:val="center"/>
              <w:rPr>
                <w:rFonts w:hint="eastAsia"/>
                <w:b/>
                <w:bCs/>
                <w:sz w:val="24"/>
                <w:szCs w:val="24"/>
                <w:vertAlign w:val="baseline"/>
                <w:lang w:val="en-US" w:eastAsia="zh-CN"/>
              </w:rPr>
            </w:pPr>
          </w:p>
        </w:tc>
        <w:tc>
          <w:tcPr>
            <w:tcW w:w="2079" w:type="dxa"/>
            <w:vAlign w:val="center"/>
          </w:tcPr>
          <w:p w14:paraId="2F640A1B">
            <w:pPr>
              <w:jc w:val="center"/>
              <w:rPr>
                <w:rFonts w:hint="eastAsia"/>
                <w:b/>
                <w:bCs/>
                <w:sz w:val="24"/>
                <w:szCs w:val="24"/>
                <w:vertAlign w:val="baseline"/>
                <w:lang w:val="en-US" w:eastAsia="zh-CN"/>
              </w:rPr>
            </w:pPr>
          </w:p>
        </w:tc>
      </w:tr>
      <w:tr w14:paraId="749E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4" w:type="dxa"/>
            <w:vAlign w:val="center"/>
          </w:tcPr>
          <w:p w14:paraId="6564FD94">
            <w:pPr>
              <w:jc w:val="center"/>
              <w:rPr>
                <w:rFonts w:hint="eastAsia"/>
                <w:b/>
                <w:bCs/>
                <w:sz w:val="24"/>
                <w:szCs w:val="24"/>
                <w:vertAlign w:val="baseline"/>
                <w:lang w:val="en-US" w:eastAsia="zh-CN"/>
              </w:rPr>
            </w:pPr>
          </w:p>
        </w:tc>
        <w:tc>
          <w:tcPr>
            <w:tcW w:w="2630" w:type="dxa"/>
            <w:vAlign w:val="center"/>
          </w:tcPr>
          <w:p w14:paraId="65BB9FA8">
            <w:pPr>
              <w:jc w:val="center"/>
              <w:rPr>
                <w:rFonts w:hint="eastAsia"/>
                <w:b/>
                <w:bCs/>
                <w:sz w:val="24"/>
                <w:szCs w:val="24"/>
                <w:vertAlign w:val="baseline"/>
                <w:lang w:val="en-US" w:eastAsia="zh-CN"/>
              </w:rPr>
            </w:pPr>
          </w:p>
        </w:tc>
        <w:tc>
          <w:tcPr>
            <w:tcW w:w="3402" w:type="dxa"/>
            <w:vAlign w:val="center"/>
          </w:tcPr>
          <w:p w14:paraId="6B7152D6">
            <w:pPr>
              <w:jc w:val="center"/>
              <w:rPr>
                <w:rFonts w:hint="eastAsia"/>
                <w:b/>
                <w:bCs/>
                <w:sz w:val="24"/>
                <w:szCs w:val="24"/>
                <w:vertAlign w:val="baseline"/>
                <w:lang w:val="en-US" w:eastAsia="zh-CN"/>
              </w:rPr>
            </w:pPr>
          </w:p>
        </w:tc>
        <w:tc>
          <w:tcPr>
            <w:tcW w:w="2079" w:type="dxa"/>
            <w:vAlign w:val="center"/>
          </w:tcPr>
          <w:p w14:paraId="42B8EEE3">
            <w:pPr>
              <w:jc w:val="center"/>
              <w:rPr>
                <w:rFonts w:hint="eastAsia"/>
                <w:b/>
                <w:bCs/>
                <w:sz w:val="24"/>
                <w:szCs w:val="24"/>
                <w:vertAlign w:val="baseline"/>
                <w:lang w:val="en-US" w:eastAsia="zh-CN"/>
              </w:rPr>
            </w:pPr>
          </w:p>
        </w:tc>
      </w:tr>
    </w:tbl>
    <w:p w14:paraId="00506C76">
      <w:pPr>
        <w:jc w:val="both"/>
        <w:rPr>
          <w:rFonts w:hint="eastAsia"/>
          <w:lang w:val="en-US" w:eastAsia="zh-CN"/>
        </w:rPr>
      </w:pP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11"/>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40447269"/>
      <w:bookmarkStart w:id="1" w:name="_Toc33709795"/>
      <w:bookmarkStart w:id="2" w:name="_Toc34051807"/>
      <w:bookmarkStart w:id="3" w:name="_Toc52036328"/>
      <w:bookmarkStart w:id="4" w:name="_Toc33698134"/>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11"/>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11"/>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11"/>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11"/>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11"/>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11"/>
        <w:spacing w:line="500" w:lineRule="exact"/>
        <w:ind w:left="0" w:leftChars="0"/>
        <w:jc w:val="center"/>
        <w:rPr>
          <w:rFonts w:hint="eastAsia" w:ascii="宋体" w:hAnsi="宋体"/>
          <w:b/>
          <w:color w:val="000000"/>
          <w:sz w:val="32"/>
          <w:szCs w:val="32"/>
          <w:highlight w:val="none"/>
        </w:rPr>
      </w:pPr>
    </w:p>
    <w:p w14:paraId="11308BFB">
      <w:pPr>
        <w:pStyle w:val="11"/>
        <w:spacing w:line="500" w:lineRule="exact"/>
        <w:ind w:left="0" w:leftChars="0"/>
        <w:jc w:val="center"/>
        <w:rPr>
          <w:rFonts w:hint="eastAsia" w:ascii="宋体" w:hAnsi="宋体"/>
          <w:b/>
          <w:color w:val="000000"/>
          <w:sz w:val="32"/>
          <w:szCs w:val="32"/>
          <w:highlight w:val="none"/>
        </w:rPr>
      </w:pPr>
    </w:p>
    <w:p w14:paraId="3B1D0680">
      <w:pPr>
        <w:pStyle w:val="11"/>
        <w:spacing w:line="500" w:lineRule="exact"/>
        <w:ind w:left="0" w:leftChars="0"/>
        <w:jc w:val="center"/>
        <w:rPr>
          <w:rFonts w:hint="eastAsia" w:ascii="宋体" w:hAnsi="宋体"/>
          <w:b/>
          <w:color w:val="000000"/>
          <w:sz w:val="32"/>
          <w:szCs w:val="32"/>
          <w:highlight w:val="none"/>
        </w:rPr>
      </w:pPr>
    </w:p>
    <w:p w14:paraId="3C5F66C3">
      <w:pPr>
        <w:pStyle w:val="11"/>
        <w:spacing w:line="500" w:lineRule="exact"/>
        <w:ind w:left="0" w:leftChars="0"/>
        <w:jc w:val="center"/>
        <w:rPr>
          <w:rFonts w:hint="eastAsia" w:ascii="宋体" w:hAnsi="宋体"/>
          <w:b/>
          <w:color w:val="000000"/>
          <w:sz w:val="32"/>
          <w:szCs w:val="32"/>
          <w:highlight w:val="none"/>
        </w:rPr>
      </w:pPr>
    </w:p>
    <w:p w14:paraId="5D55D17A">
      <w:pPr>
        <w:pStyle w:val="11"/>
        <w:spacing w:line="500" w:lineRule="exact"/>
        <w:ind w:left="0" w:leftChars="0"/>
        <w:jc w:val="center"/>
        <w:rPr>
          <w:rFonts w:hint="eastAsia" w:ascii="宋体" w:hAnsi="宋体"/>
          <w:b/>
          <w:color w:val="000000"/>
          <w:sz w:val="32"/>
          <w:szCs w:val="32"/>
          <w:highlight w:val="none"/>
        </w:rPr>
      </w:pPr>
    </w:p>
    <w:p w14:paraId="6BC765AF">
      <w:pPr>
        <w:pStyle w:val="11"/>
        <w:spacing w:line="500" w:lineRule="exact"/>
        <w:ind w:left="0" w:leftChars="0"/>
        <w:jc w:val="center"/>
        <w:rPr>
          <w:rFonts w:hint="eastAsia" w:ascii="宋体" w:hAnsi="宋体"/>
          <w:b/>
          <w:color w:val="000000"/>
          <w:sz w:val="32"/>
          <w:szCs w:val="32"/>
          <w:highlight w:val="none"/>
        </w:rPr>
      </w:pPr>
    </w:p>
    <w:p w14:paraId="7179DC41">
      <w:pPr>
        <w:pStyle w:val="11"/>
        <w:spacing w:line="500" w:lineRule="exact"/>
        <w:ind w:left="0" w:leftChars="0"/>
        <w:jc w:val="center"/>
        <w:rPr>
          <w:rFonts w:hint="eastAsia" w:ascii="宋体" w:hAnsi="宋体"/>
          <w:b/>
          <w:color w:val="000000"/>
          <w:sz w:val="32"/>
          <w:szCs w:val="32"/>
          <w:highlight w:val="none"/>
        </w:rPr>
      </w:pPr>
    </w:p>
    <w:p w14:paraId="1F7A8735">
      <w:pPr>
        <w:pStyle w:val="11"/>
        <w:spacing w:line="500" w:lineRule="exact"/>
        <w:ind w:left="0" w:leftChars="0"/>
        <w:jc w:val="center"/>
        <w:rPr>
          <w:rFonts w:hint="eastAsia" w:ascii="宋体" w:hAnsi="宋体"/>
          <w:b/>
          <w:color w:val="000000"/>
          <w:sz w:val="32"/>
          <w:szCs w:val="32"/>
          <w:highlight w:val="none"/>
        </w:rPr>
      </w:pPr>
    </w:p>
    <w:p w14:paraId="0E81A861">
      <w:pPr>
        <w:pStyle w:val="11"/>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11"/>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11"/>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11"/>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11"/>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footerReference r:id="rId3" w:type="default"/>
      <w:pgSz w:w="11906" w:h="16838"/>
      <w:pgMar w:top="1440" w:right="1304" w:bottom="144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26C4B-4CDD-44BE-BB34-6B4A4635B8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F20D5631-7DBE-4B26-B17B-894557ADC17F}"/>
  </w:font>
  <w:font w:name="Verdana">
    <w:panose1 w:val="020B0604030504040204"/>
    <w:charset w:val="00"/>
    <w:family w:val="swiss"/>
    <w:pitch w:val="default"/>
    <w:sig w:usb0="A10006FF" w:usb1="4000205B" w:usb2="00000010" w:usb3="00000000" w:csb0="2000019F" w:csb1="00000000"/>
    <w:embedRegular r:id="rId3" w:fontKey="{543FFFAF-695B-4E4E-8FD6-495D9720EF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30E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D597">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FD597">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F9008E"/>
    <w:rsid w:val="061D0ABC"/>
    <w:rsid w:val="064A5629"/>
    <w:rsid w:val="06874187"/>
    <w:rsid w:val="06BB59D8"/>
    <w:rsid w:val="072E6858"/>
    <w:rsid w:val="07313BDF"/>
    <w:rsid w:val="07AA637F"/>
    <w:rsid w:val="08BA0844"/>
    <w:rsid w:val="09104908"/>
    <w:rsid w:val="09954E0D"/>
    <w:rsid w:val="09DD4E88"/>
    <w:rsid w:val="0A1D552E"/>
    <w:rsid w:val="0B1E3820"/>
    <w:rsid w:val="0B4B2277"/>
    <w:rsid w:val="0BB30DED"/>
    <w:rsid w:val="0C681886"/>
    <w:rsid w:val="0C7644D1"/>
    <w:rsid w:val="0D1F5793"/>
    <w:rsid w:val="0D9A2076"/>
    <w:rsid w:val="0DAE46EF"/>
    <w:rsid w:val="0DF74F1C"/>
    <w:rsid w:val="0E1C293A"/>
    <w:rsid w:val="0F427ADA"/>
    <w:rsid w:val="0F6A48A4"/>
    <w:rsid w:val="0FC1695C"/>
    <w:rsid w:val="0FF55AF9"/>
    <w:rsid w:val="11124F95"/>
    <w:rsid w:val="113440F3"/>
    <w:rsid w:val="11616665"/>
    <w:rsid w:val="11E670D0"/>
    <w:rsid w:val="11EA3FC3"/>
    <w:rsid w:val="11EB58FD"/>
    <w:rsid w:val="122D2087"/>
    <w:rsid w:val="134652FC"/>
    <w:rsid w:val="14325B58"/>
    <w:rsid w:val="144679F0"/>
    <w:rsid w:val="14495172"/>
    <w:rsid w:val="148C3C1A"/>
    <w:rsid w:val="14CE353E"/>
    <w:rsid w:val="151E74AA"/>
    <w:rsid w:val="156450CD"/>
    <w:rsid w:val="15951D40"/>
    <w:rsid w:val="159B37AB"/>
    <w:rsid w:val="15B41605"/>
    <w:rsid w:val="15F03EF5"/>
    <w:rsid w:val="16B207CA"/>
    <w:rsid w:val="171E4705"/>
    <w:rsid w:val="178D35C8"/>
    <w:rsid w:val="178F7340"/>
    <w:rsid w:val="17E60341"/>
    <w:rsid w:val="17EE050A"/>
    <w:rsid w:val="1881312C"/>
    <w:rsid w:val="18880247"/>
    <w:rsid w:val="18D3325C"/>
    <w:rsid w:val="18D75CFE"/>
    <w:rsid w:val="195C0C88"/>
    <w:rsid w:val="19F1660B"/>
    <w:rsid w:val="1A2024D1"/>
    <w:rsid w:val="1A2069A5"/>
    <w:rsid w:val="1C8651B5"/>
    <w:rsid w:val="1C966B8C"/>
    <w:rsid w:val="1CC1394A"/>
    <w:rsid w:val="1CC46C32"/>
    <w:rsid w:val="1D1A76AB"/>
    <w:rsid w:val="1D281739"/>
    <w:rsid w:val="1D4209B0"/>
    <w:rsid w:val="1F106FB8"/>
    <w:rsid w:val="1F2A7AB8"/>
    <w:rsid w:val="1F5661D3"/>
    <w:rsid w:val="20FB77F4"/>
    <w:rsid w:val="21032E75"/>
    <w:rsid w:val="216B2BCB"/>
    <w:rsid w:val="219934FF"/>
    <w:rsid w:val="2205092A"/>
    <w:rsid w:val="22995516"/>
    <w:rsid w:val="23075EAE"/>
    <w:rsid w:val="23591932"/>
    <w:rsid w:val="24664C68"/>
    <w:rsid w:val="25472F43"/>
    <w:rsid w:val="258A0474"/>
    <w:rsid w:val="25C32FD6"/>
    <w:rsid w:val="25DA003F"/>
    <w:rsid w:val="26496649"/>
    <w:rsid w:val="26E66850"/>
    <w:rsid w:val="270B1745"/>
    <w:rsid w:val="27365AF8"/>
    <w:rsid w:val="274E2D73"/>
    <w:rsid w:val="27533EE6"/>
    <w:rsid w:val="27DD5EA5"/>
    <w:rsid w:val="27EB411E"/>
    <w:rsid w:val="28126853"/>
    <w:rsid w:val="289C18BC"/>
    <w:rsid w:val="29534671"/>
    <w:rsid w:val="2AE82B97"/>
    <w:rsid w:val="2B4648A9"/>
    <w:rsid w:val="2B582A9A"/>
    <w:rsid w:val="2BFA5278"/>
    <w:rsid w:val="2C34203F"/>
    <w:rsid w:val="2C597414"/>
    <w:rsid w:val="2C7C7699"/>
    <w:rsid w:val="2D1B54A6"/>
    <w:rsid w:val="2D5C161A"/>
    <w:rsid w:val="2D621327"/>
    <w:rsid w:val="2DAF2092"/>
    <w:rsid w:val="2DB7624C"/>
    <w:rsid w:val="2E61338C"/>
    <w:rsid w:val="2E9D013C"/>
    <w:rsid w:val="2EF0746B"/>
    <w:rsid w:val="2F271D78"/>
    <w:rsid w:val="2F4847B6"/>
    <w:rsid w:val="315D4D67"/>
    <w:rsid w:val="31AB2B70"/>
    <w:rsid w:val="31BB1031"/>
    <w:rsid w:val="32C03D43"/>
    <w:rsid w:val="341113B0"/>
    <w:rsid w:val="351647A5"/>
    <w:rsid w:val="35657300"/>
    <w:rsid w:val="36633675"/>
    <w:rsid w:val="366C4FC4"/>
    <w:rsid w:val="374E0226"/>
    <w:rsid w:val="37FF1D72"/>
    <w:rsid w:val="38AD443E"/>
    <w:rsid w:val="38DD5D05"/>
    <w:rsid w:val="392538FF"/>
    <w:rsid w:val="39551D3F"/>
    <w:rsid w:val="395D061D"/>
    <w:rsid w:val="39AB5E03"/>
    <w:rsid w:val="3A492409"/>
    <w:rsid w:val="3A834716"/>
    <w:rsid w:val="3AA53E24"/>
    <w:rsid w:val="3AA54601"/>
    <w:rsid w:val="3ABB3288"/>
    <w:rsid w:val="3B801056"/>
    <w:rsid w:val="3C276CB5"/>
    <w:rsid w:val="3C6329C5"/>
    <w:rsid w:val="3D361E88"/>
    <w:rsid w:val="3DE11DF4"/>
    <w:rsid w:val="3DEE18D9"/>
    <w:rsid w:val="3E3D5ADC"/>
    <w:rsid w:val="3EA177D5"/>
    <w:rsid w:val="3ECB008A"/>
    <w:rsid w:val="3EF52BFA"/>
    <w:rsid w:val="403B1563"/>
    <w:rsid w:val="4162324B"/>
    <w:rsid w:val="416B2F4D"/>
    <w:rsid w:val="429C278D"/>
    <w:rsid w:val="42AA7468"/>
    <w:rsid w:val="42B14A62"/>
    <w:rsid w:val="42F223AD"/>
    <w:rsid w:val="43960B7B"/>
    <w:rsid w:val="44494453"/>
    <w:rsid w:val="445D419E"/>
    <w:rsid w:val="45A11732"/>
    <w:rsid w:val="45F91CA4"/>
    <w:rsid w:val="467D172B"/>
    <w:rsid w:val="46930BBB"/>
    <w:rsid w:val="472B40E0"/>
    <w:rsid w:val="479A7666"/>
    <w:rsid w:val="47F70466"/>
    <w:rsid w:val="484723A8"/>
    <w:rsid w:val="485633DE"/>
    <w:rsid w:val="48825F81"/>
    <w:rsid w:val="499E328F"/>
    <w:rsid w:val="49DA5644"/>
    <w:rsid w:val="4A315EB1"/>
    <w:rsid w:val="4B675FED"/>
    <w:rsid w:val="4B6E0F42"/>
    <w:rsid w:val="4BD72A88"/>
    <w:rsid w:val="4C1A6DC7"/>
    <w:rsid w:val="4C3B2A00"/>
    <w:rsid w:val="4C3B4FDC"/>
    <w:rsid w:val="4C4F250A"/>
    <w:rsid w:val="4C940979"/>
    <w:rsid w:val="4D152ED0"/>
    <w:rsid w:val="4DAE15C6"/>
    <w:rsid w:val="4DBA440F"/>
    <w:rsid w:val="4E202AAD"/>
    <w:rsid w:val="4E4B5067"/>
    <w:rsid w:val="4E546612"/>
    <w:rsid w:val="4EBE0710"/>
    <w:rsid w:val="4EFD498F"/>
    <w:rsid w:val="4FB10D14"/>
    <w:rsid w:val="50131BB5"/>
    <w:rsid w:val="507C3BFE"/>
    <w:rsid w:val="50F86C4C"/>
    <w:rsid w:val="51584EE6"/>
    <w:rsid w:val="516721B8"/>
    <w:rsid w:val="51EA4F86"/>
    <w:rsid w:val="527252B8"/>
    <w:rsid w:val="52B42EFD"/>
    <w:rsid w:val="54033FD8"/>
    <w:rsid w:val="543547EF"/>
    <w:rsid w:val="544669FD"/>
    <w:rsid w:val="544A5A8F"/>
    <w:rsid w:val="545A399F"/>
    <w:rsid w:val="562A331E"/>
    <w:rsid w:val="562C5B54"/>
    <w:rsid w:val="56BE3D9F"/>
    <w:rsid w:val="5811663F"/>
    <w:rsid w:val="583F3E8F"/>
    <w:rsid w:val="59662D68"/>
    <w:rsid w:val="598C51FD"/>
    <w:rsid w:val="59D14FBA"/>
    <w:rsid w:val="59D2488F"/>
    <w:rsid w:val="5A026F22"/>
    <w:rsid w:val="5A0B1F10"/>
    <w:rsid w:val="5A166E71"/>
    <w:rsid w:val="5A9A53AC"/>
    <w:rsid w:val="5AD54636"/>
    <w:rsid w:val="5B070B67"/>
    <w:rsid w:val="5C165B9C"/>
    <w:rsid w:val="5C197553"/>
    <w:rsid w:val="5CD05615"/>
    <w:rsid w:val="5CFA42E5"/>
    <w:rsid w:val="5D4E7626"/>
    <w:rsid w:val="5DF81806"/>
    <w:rsid w:val="5E2A6A47"/>
    <w:rsid w:val="5E7A6191"/>
    <w:rsid w:val="5ECC5D50"/>
    <w:rsid w:val="5F0B0627"/>
    <w:rsid w:val="5F920D48"/>
    <w:rsid w:val="5F952FEF"/>
    <w:rsid w:val="5FA8160F"/>
    <w:rsid w:val="5FBB72F5"/>
    <w:rsid w:val="6017749F"/>
    <w:rsid w:val="61880654"/>
    <w:rsid w:val="618966B5"/>
    <w:rsid w:val="623D6CC3"/>
    <w:rsid w:val="625249C8"/>
    <w:rsid w:val="625A1CAA"/>
    <w:rsid w:val="631F522B"/>
    <w:rsid w:val="632443AD"/>
    <w:rsid w:val="63CD38B2"/>
    <w:rsid w:val="642D2310"/>
    <w:rsid w:val="646C600B"/>
    <w:rsid w:val="64A21A2D"/>
    <w:rsid w:val="64E33DF4"/>
    <w:rsid w:val="65180B29"/>
    <w:rsid w:val="651A1B9C"/>
    <w:rsid w:val="661C580F"/>
    <w:rsid w:val="66263F98"/>
    <w:rsid w:val="66290628"/>
    <w:rsid w:val="663A47D5"/>
    <w:rsid w:val="672030DD"/>
    <w:rsid w:val="67627084"/>
    <w:rsid w:val="67E47089"/>
    <w:rsid w:val="6810221F"/>
    <w:rsid w:val="68904760"/>
    <w:rsid w:val="698721B0"/>
    <w:rsid w:val="69BD5301"/>
    <w:rsid w:val="69CA2B35"/>
    <w:rsid w:val="6A502E2E"/>
    <w:rsid w:val="6B236242"/>
    <w:rsid w:val="6BCC7390"/>
    <w:rsid w:val="6C6D2921"/>
    <w:rsid w:val="6CAE2F39"/>
    <w:rsid w:val="6DCD42E0"/>
    <w:rsid w:val="6DCF78FF"/>
    <w:rsid w:val="6DDA2238"/>
    <w:rsid w:val="6E3C70F4"/>
    <w:rsid w:val="6E6733A0"/>
    <w:rsid w:val="6E6F3CB5"/>
    <w:rsid w:val="6E9B4C6A"/>
    <w:rsid w:val="6EE80984"/>
    <w:rsid w:val="6F6049BF"/>
    <w:rsid w:val="702361A4"/>
    <w:rsid w:val="70D31E2A"/>
    <w:rsid w:val="71094BE2"/>
    <w:rsid w:val="71227A8F"/>
    <w:rsid w:val="71BB0C8D"/>
    <w:rsid w:val="736B508A"/>
    <w:rsid w:val="73A0182E"/>
    <w:rsid w:val="74BF147C"/>
    <w:rsid w:val="75C80A9A"/>
    <w:rsid w:val="75ED7CB4"/>
    <w:rsid w:val="75FC68D7"/>
    <w:rsid w:val="764C5C54"/>
    <w:rsid w:val="76CB4CC0"/>
    <w:rsid w:val="76DE1903"/>
    <w:rsid w:val="76F53C3E"/>
    <w:rsid w:val="77533479"/>
    <w:rsid w:val="77983CC0"/>
    <w:rsid w:val="78E55F35"/>
    <w:rsid w:val="79077C59"/>
    <w:rsid w:val="79B3393D"/>
    <w:rsid w:val="79BC6C95"/>
    <w:rsid w:val="79DB0110"/>
    <w:rsid w:val="79F434B3"/>
    <w:rsid w:val="7A6510DB"/>
    <w:rsid w:val="7A6A66F1"/>
    <w:rsid w:val="7ABE6A3D"/>
    <w:rsid w:val="7B7517F2"/>
    <w:rsid w:val="7BBF2A6D"/>
    <w:rsid w:val="7C2F7BF3"/>
    <w:rsid w:val="7C397563"/>
    <w:rsid w:val="7C694787"/>
    <w:rsid w:val="7D053E64"/>
    <w:rsid w:val="7D413F25"/>
    <w:rsid w:val="7D4C6582"/>
    <w:rsid w:val="7D5972E2"/>
    <w:rsid w:val="7D6F401F"/>
    <w:rsid w:val="7DB02960"/>
    <w:rsid w:val="7DC75C09"/>
    <w:rsid w:val="7DD24CD9"/>
    <w:rsid w:val="7E573C44"/>
    <w:rsid w:val="7F17496E"/>
    <w:rsid w:val="7F735085"/>
    <w:rsid w:val="7FA206DC"/>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9"/>
    <w:autoRedefine/>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Continue 2"/>
    <w:basedOn w:val="1"/>
    <w:autoRedefine/>
    <w:qFormat/>
    <w:uiPriority w:val="0"/>
    <w:pPr>
      <w:spacing w:after="120"/>
      <w:ind w:left="840" w:leftChars="400"/>
    </w:pPr>
    <w:rPr>
      <w:rFonts w:ascii="Times New Roman" w:hAnsi="Times New Roman" w:eastAsia="宋体" w:cs="Times New Roman"/>
    </w:rPr>
  </w:style>
  <w:style w:type="paragraph" w:styleId="12">
    <w:name w:val="Normal (Web)"/>
    <w:basedOn w:val="1"/>
    <w:autoRedefine/>
    <w:qFormat/>
    <w:uiPriority w:val="0"/>
    <w:rPr>
      <w:sz w:val="24"/>
    </w:rPr>
  </w:style>
  <w:style w:type="paragraph" w:styleId="13">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0">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21">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7D748-451C-4A17-8440-3B95AFC0F4C1}">
  <ds:schemaRefs/>
</ds:datastoreItem>
</file>

<file path=customXml/itemProps3.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3394</Words>
  <Characters>3552</Characters>
  <Lines>5</Lines>
  <Paragraphs>1</Paragraphs>
  <TotalTime>12</TotalTime>
  <ScaleCrop>false</ScaleCrop>
  <LinksUpToDate>false</LinksUpToDate>
  <CharactersWithSpaces>4233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2024-09-04T02:57:25Z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CAF044DE986B4C948177244238AA7878_13</vt:lpwstr>
  </property>
</Properties>
</file>