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2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3"/>
        <w:rPr>
          <w:rFonts w:hint="eastAsia" w:ascii="宋体" w:hAnsi="宋体" w:eastAsia="宋体" w:cs="宋体"/>
          <w:b/>
          <w:bCs/>
          <w:sz w:val="52"/>
          <w:szCs w:val="52"/>
          <w:lang w:eastAsia="zh-CN"/>
        </w:rPr>
      </w:pPr>
    </w:p>
    <w:p w14:paraId="6C91C233">
      <w:pPr>
        <w:pStyle w:val="3"/>
        <w:rPr>
          <w:rFonts w:hint="eastAsia" w:ascii="宋体" w:hAnsi="宋体" w:eastAsia="宋体" w:cs="宋体"/>
          <w:b/>
          <w:bCs/>
          <w:sz w:val="52"/>
          <w:szCs w:val="52"/>
          <w:lang w:eastAsia="zh-CN"/>
        </w:rPr>
      </w:pPr>
    </w:p>
    <w:p w14:paraId="4DC94019">
      <w:pPr>
        <w:widowControl/>
        <w:shd w:val="clear" w:color="auto" w:fill="FFFFFF"/>
        <w:snapToGrid w:val="0"/>
        <w:spacing w:line="480" w:lineRule="auto"/>
        <w:ind w:left="2610" w:hanging="2610" w:hangingChars="500"/>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桶装水采购项目（第二次）</w:t>
      </w:r>
    </w:p>
    <w:p w14:paraId="651B51BC">
      <w:pPr>
        <w:pStyle w:val="3"/>
        <w:ind w:left="0" w:leftChars="0" w:firstLine="0" w:firstLineChars="0"/>
        <w:jc w:val="both"/>
        <w:rPr>
          <w:rFonts w:hint="eastAsia" w:ascii="宋体" w:hAnsi="宋体" w:eastAsia="宋体" w:cs="宋体"/>
          <w:b/>
          <w:bCs/>
          <w:sz w:val="52"/>
          <w:szCs w:val="52"/>
          <w:lang w:eastAsia="zh-CN"/>
        </w:rPr>
      </w:pPr>
    </w:p>
    <w:p w14:paraId="29E4276B">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51E870BC">
      <w:pPr>
        <w:pStyle w:val="2"/>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center"/>
        <w:textAlignment w:val="auto"/>
        <w:rPr>
          <w:rFonts w:hint="eastAsia" w:ascii="宋体" w:hAnsi="宋体" w:eastAsia="宋体" w:cs="宋体"/>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2024年9月10日</w:t>
      </w:r>
    </w:p>
    <w:p w14:paraId="7781C039">
      <w:pPr>
        <w:pStyle w:val="2"/>
        <w:rPr>
          <w:rFonts w:hint="eastAsia" w:ascii="宋体" w:hAnsi="宋体" w:eastAsia="宋体" w:cs="宋体"/>
          <w:b/>
          <w:bCs/>
          <w:sz w:val="32"/>
          <w:szCs w:val="32"/>
        </w:rPr>
      </w:pPr>
    </w:p>
    <w:p w14:paraId="6456933E">
      <w:pPr>
        <w:pStyle w:val="4"/>
        <w:widowControl/>
        <w:shd w:val="clear" w:color="auto" w:fill="FFFFFF"/>
        <w:spacing w:before="0" w:beforeAutospacing="0" w:after="0" w:afterAutospacing="0" w:line="23" w:lineRule="atLeast"/>
        <w:jc w:val="both"/>
        <w:rPr>
          <w:rFonts w:cs="宋体"/>
          <w:color w:val="000000"/>
          <w:sz w:val="32"/>
          <w:szCs w:val="32"/>
          <w:shd w:val="clear" w:color="auto" w:fill="FFFFFF"/>
        </w:rPr>
      </w:pPr>
    </w:p>
    <w:p w14:paraId="272080D4">
      <w:pPr>
        <w:pStyle w:val="4"/>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14:paraId="745F06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p>
    <w:p w14:paraId="00E448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关于桶装水</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r>
        <w:rPr>
          <w:rFonts w:hint="eastAsia" w:ascii="方正小标宋简体" w:hAnsi="方正小标宋简体" w:eastAsia="方正小标宋简体" w:cs="方正小标宋简体"/>
          <w:sz w:val="44"/>
          <w:szCs w:val="44"/>
          <w:lang w:eastAsia="zh-CN"/>
        </w:rPr>
        <w:t>（第二次）</w:t>
      </w:r>
    </w:p>
    <w:p w14:paraId="3D83B7E6">
      <w:pPr>
        <w:pStyle w:val="5"/>
      </w:pPr>
    </w:p>
    <w:p w14:paraId="6F4DB04A">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桶装水</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 xml:space="preserve">供应商参加，具体事项如下： </w:t>
      </w:r>
    </w:p>
    <w:p w14:paraId="3750603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一、基本情况</w:t>
      </w:r>
    </w:p>
    <w:p w14:paraId="038415D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（一）项目名称：</w:t>
      </w:r>
      <w:r>
        <w:rPr>
          <w:rFonts w:hint="eastAsia" w:ascii="宋体" w:hAnsi="宋体" w:eastAsia="宋体" w:cs="宋体"/>
          <w:b w:val="0"/>
          <w:bCs/>
          <w:color w:val="343434"/>
          <w:sz w:val="28"/>
          <w:szCs w:val="28"/>
          <w:shd w:val="clear" w:color="auto" w:fill="FFFFFF"/>
          <w:lang w:val="en-US" w:eastAsia="zh-CN"/>
        </w:rPr>
        <w:t>桶装水采购项目（第二次）</w:t>
      </w:r>
    </w:p>
    <w:p w14:paraId="3F0B4DF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（二）项目要求</w:t>
      </w:r>
    </w:p>
    <w:p w14:paraId="54A8D22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1.产品主要规格</w:t>
      </w:r>
    </w:p>
    <w:p w14:paraId="3586D7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（1）纯净水：18.9L、11.8L共两个品规。</w:t>
      </w:r>
    </w:p>
    <w:p w14:paraId="26881FB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（2）山泉水：18.9L、11.8L共两个品规。</w:t>
      </w:r>
    </w:p>
    <w:p w14:paraId="6E6ACB2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2.水质要求</w:t>
      </w:r>
    </w:p>
    <w:p w14:paraId="759F24A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（1）纯净水：需符合GB 19298-2014《食品安全国家标准 包装饮用水》（饮用纯净水）标准要求。提供产品检验合格报告同时根据医院需要不定期提供产品检验报告。</w:t>
      </w:r>
    </w:p>
    <w:p w14:paraId="53990EC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（2）山泉水：需符合GB 19298-2014《食品安全国家标准 包装饮用水》（饮用天然泉水、饮用天然水）标准要求。提供产品检验合格报告同时根据医院需要不定期提供产品检验报告。</w:t>
      </w:r>
    </w:p>
    <w:p w14:paraId="6D0373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3.送货要求</w:t>
      </w:r>
    </w:p>
    <w:p w14:paraId="3E43B75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（1）接医院送水通知后30分钟内送达指定位置。</w:t>
      </w:r>
    </w:p>
    <w:p w14:paraId="563A714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（2）</w:t>
      </w:r>
      <w:r>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t>免费提供饮水机，</w:t>
      </w:r>
      <w:r>
        <w:rPr>
          <w:rFonts w:hint="eastAsia" w:ascii="宋体" w:hAnsi="宋体" w:eastAsia="宋体" w:cs="宋体"/>
          <w:b w:val="0"/>
          <w:bCs/>
          <w:color w:val="343434"/>
          <w:sz w:val="28"/>
          <w:szCs w:val="28"/>
          <w:shd w:val="clear" w:color="auto" w:fill="FFFFFF"/>
          <w:lang w:val="en-US" w:eastAsia="zh-CN"/>
        </w:rPr>
        <w:t>并负责定期对饮水机进行清洗和消毒，如有饮水机异常，无法正常工作，及时维修或更换。</w:t>
      </w:r>
    </w:p>
    <w:p w14:paraId="1594D9E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r>
        <w:rPr>
          <w:rFonts w:hint="eastAsia" w:ascii="宋体" w:hAnsi="宋体" w:eastAsia="宋体" w:cs="宋体"/>
          <w:b w:val="0"/>
          <w:bCs/>
          <w:color w:val="343434"/>
          <w:sz w:val="28"/>
          <w:szCs w:val="28"/>
          <w:shd w:val="clear" w:color="auto" w:fill="FFFFFF"/>
          <w:lang w:val="en-US" w:eastAsia="zh-CN"/>
        </w:rPr>
        <w:t>（3)</w:t>
      </w:r>
      <w:r>
        <w:rPr>
          <w:rFonts w:hint="eastAsia" w:ascii="宋体" w:hAnsi="宋体"/>
          <w:color w:val="000000"/>
          <w:sz w:val="28"/>
          <w:szCs w:val="28"/>
          <w:lang w:val="en-US" w:eastAsia="zh-CN"/>
        </w:rPr>
        <w:t>送水过程中送水人员各种安全责任自负。</w:t>
      </w:r>
    </w:p>
    <w:p w14:paraId="49F5375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（三）付款方式</w:t>
      </w:r>
    </w:p>
    <w:p w14:paraId="585CA51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t>根据实际送水数量，据实结算，每2个月结算一次。</w:t>
      </w:r>
    </w:p>
    <w:p w14:paraId="312EAF7F">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（四）项目限价</w:t>
      </w:r>
      <w:r>
        <w:rPr>
          <w:rFonts w:hint="eastAsia" w:ascii="宋体" w:hAnsi="宋体" w:eastAsia="宋体" w:cs="宋体"/>
          <w:sz w:val="28"/>
          <w:szCs w:val="28"/>
          <w:lang w:val="en-US" w:eastAsia="zh-CN"/>
        </w:rPr>
        <w:t>：单桶价格不超过10元，</w:t>
      </w:r>
      <w:r>
        <w:rPr>
          <w:rFonts w:hint="eastAsia" w:ascii="宋体" w:hAnsi="宋体" w:eastAsia="宋体" w:cs="宋体"/>
          <w:sz w:val="28"/>
          <w:szCs w:val="28"/>
          <w:u w:val="none"/>
          <w:lang w:val="en-US" w:eastAsia="zh-CN"/>
        </w:rPr>
        <w:t>3年</w:t>
      </w:r>
      <w:r>
        <w:rPr>
          <w:rFonts w:hint="eastAsia" w:ascii="宋体" w:hAnsi="宋体" w:eastAsia="宋体" w:cs="宋体"/>
          <w:sz w:val="28"/>
          <w:szCs w:val="28"/>
          <w:lang w:val="en-US" w:eastAsia="zh-CN"/>
        </w:rPr>
        <w:t>总预算</w:t>
      </w:r>
      <w:r>
        <w:rPr>
          <w:rFonts w:hint="eastAsia" w:ascii="宋体" w:hAnsi="宋体" w:eastAsia="宋体" w:cs="宋体"/>
          <w:sz w:val="28"/>
          <w:szCs w:val="28"/>
          <w:u w:val="single"/>
          <w:lang w:val="en-US" w:eastAsia="zh-CN"/>
        </w:rPr>
        <w:t>6万元</w:t>
      </w:r>
      <w:r>
        <w:rPr>
          <w:rFonts w:hint="eastAsia" w:ascii="宋体" w:hAnsi="宋体" w:eastAsia="宋体" w:cs="宋体"/>
          <w:sz w:val="28"/>
          <w:szCs w:val="28"/>
          <w:lang w:val="en-US" w:eastAsia="zh-CN"/>
        </w:rPr>
        <w:t>。</w:t>
      </w:r>
    </w:p>
    <w:p w14:paraId="0160684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二、采购方式</w:t>
      </w:r>
    </w:p>
    <w:p w14:paraId="493E106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询价（注：所有参数要求、商务要求均为实质性要求，负偏离</w:t>
      </w:r>
      <w:r>
        <w:rPr>
          <w:rFonts w:hint="eastAsia" w:ascii="宋体" w:hAnsi="宋体" w:eastAsia="宋体" w:cs="宋体"/>
          <w:sz w:val="28"/>
          <w:szCs w:val="28"/>
          <w:lang w:eastAsia="zh-CN"/>
        </w:rPr>
        <w:t>则</w:t>
      </w:r>
      <w:r>
        <w:rPr>
          <w:rFonts w:hint="eastAsia" w:ascii="宋体" w:hAnsi="宋体" w:eastAsia="宋体" w:cs="宋体"/>
          <w:sz w:val="28"/>
          <w:szCs w:val="28"/>
        </w:rPr>
        <w:t>响应文件无效。）</w:t>
      </w:r>
    </w:p>
    <w:p w14:paraId="13FB67F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0C4687D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5221C90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36936E6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13F32C42">
      <w:pPr>
        <w:pStyle w:val="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14:paraId="2ABA529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0291B84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3FE5FA4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3557754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询价</w:t>
      </w:r>
      <w:r>
        <w:rPr>
          <w:rFonts w:hint="eastAsia" w:ascii="宋体" w:hAnsi="宋体" w:eastAsia="宋体" w:cs="宋体"/>
          <w:b/>
          <w:bCs/>
          <w:sz w:val="28"/>
          <w:szCs w:val="28"/>
        </w:rPr>
        <w:t>须知</w:t>
      </w:r>
    </w:p>
    <w:p w14:paraId="1617F46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eastAsia="zh-CN"/>
        </w:rPr>
        <w:t>并抽取</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0558C1E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11</w:t>
      </w:r>
      <w:r>
        <w:rPr>
          <w:rFonts w:hint="eastAsia" w:ascii="宋体" w:hAnsi="宋体" w:eastAsia="宋体" w:cs="宋体"/>
          <w:sz w:val="28"/>
          <w:szCs w:val="28"/>
        </w:rPr>
        <w:t>日至</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13</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14:paraId="605E6E8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3.递交方式：必须保证在响应文件递交截止时间前顺丰</w:t>
      </w:r>
      <w:r>
        <w:rPr>
          <w:rFonts w:hint="eastAsia" w:ascii="宋体" w:hAnsi="宋体" w:eastAsia="宋体" w:cs="宋体"/>
          <w:sz w:val="28"/>
          <w:szCs w:val="28"/>
          <w:lang w:eastAsia="zh-CN"/>
        </w:rPr>
        <w:t>快递</w:t>
      </w:r>
      <w:r>
        <w:rPr>
          <w:rFonts w:hint="eastAsia" w:ascii="宋体" w:hAnsi="宋体" w:eastAsia="宋体" w:cs="宋体"/>
          <w:sz w:val="28"/>
          <w:szCs w:val="28"/>
        </w:rPr>
        <w:t>邮寄至三台县人民医院采购办，邹老师收，收件电话：0816-5222252</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rPr>
        <w:t>。</w:t>
      </w:r>
    </w:p>
    <w:p w14:paraId="7C12C26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.内容要求：询价响应文件一式两份（一正一副，胶装成册，编排目录，密封），包括:报价单、资质、业绩、服务方案等；询价文件封面注明项目名称、公司名称、联系人、联系电话。</w:t>
      </w:r>
    </w:p>
    <w:p w14:paraId="58A8955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19</w:t>
      </w:r>
      <w:r>
        <w:rPr>
          <w:rFonts w:hint="eastAsia" w:ascii="宋体" w:hAnsi="宋体" w:eastAsia="宋体" w:cs="宋体"/>
          <w:sz w:val="28"/>
          <w:szCs w:val="28"/>
          <w:lang w:eastAsia="zh-CN"/>
        </w:rPr>
        <w:t>日12：00。</w:t>
      </w:r>
    </w:p>
    <w:p w14:paraId="57EC8B5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19</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2944772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7.询价地点：行政楼二楼会议室（一）</w:t>
      </w:r>
    </w:p>
    <w:p w14:paraId="522E8D3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1482755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30"/>
          <w:szCs w:val="30"/>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4542E64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5"/>
          <w:rFonts w:hint="eastAsia" w:ascii="宋体" w:hAnsi="宋体" w:cs="宋体"/>
          <w:bCs/>
          <w:color w:val="000000"/>
          <w:kern w:val="0"/>
          <w:sz w:val="28"/>
          <w:szCs w:val="28"/>
          <w:shd w:val="clear" w:color="auto" w:fill="FFFFFF"/>
          <w:lang w:eastAsia="zh-CN" w:bidi="ar"/>
        </w:rPr>
        <w:t>六、</w:t>
      </w:r>
      <w:r>
        <w:rPr>
          <w:rStyle w:val="15"/>
          <w:rFonts w:hint="eastAsia" w:ascii="宋体" w:hAnsi="宋体" w:cs="宋体"/>
          <w:bCs/>
          <w:color w:val="000000"/>
          <w:kern w:val="0"/>
          <w:sz w:val="28"/>
          <w:szCs w:val="28"/>
          <w:shd w:val="clear" w:color="auto" w:fill="FFFFFF"/>
          <w:lang w:bidi="ar"/>
        </w:rPr>
        <w:t>咨询人及联系电话：</w:t>
      </w:r>
      <w:r>
        <w:rPr>
          <w:rFonts w:hint="eastAsia" w:ascii="宋体" w:hAnsi="宋体" w:cs="宋体"/>
          <w:color w:val="000000"/>
          <w:kern w:val="0"/>
          <w:sz w:val="28"/>
          <w:szCs w:val="28"/>
          <w:shd w:val="clear" w:color="auto" w:fill="FFFFFF"/>
          <w:lang w:bidi="ar"/>
        </w:rPr>
        <w:t>云老师 15182499190</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p>
    <w:p w14:paraId="6D9F4F6A">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14:paraId="0592FA33">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10</w:t>
      </w:r>
      <w:bookmarkStart w:id="5" w:name="_GoBack"/>
      <w:bookmarkEnd w:id="5"/>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14:paraId="26A495AF">
      <w:pPr>
        <w:pStyle w:val="5"/>
        <w:ind w:left="0" w:leftChars="0" w:firstLine="0" w:firstLineChars="0"/>
        <w:rPr>
          <w:rFonts w:hint="eastAsia" w:eastAsia="黑体"/>
          <w:sz w:val="21"/>
          <w:szCs w:val="21"/>
          <w:lang w:val="en-US" w:eastAsia="zh-CN"/>
        </w:rPr>
      </w:pPr>
      <w:r>
        <w:rPr>
          <w:rFonts w:hint="eastAsia" w:ascii="黑体" w:hAnsi="黑体" w:eastAsia="黑体" w:cs="黑体"/>
          <w:b w:val="0"/>
          <w:bCs/>
          <w:color w:val="000000"/>
          <w:sz w:val="28"/>
          <w:szCs w:val="28"/>
          <w:highlight w:val="none"/>
        </w:rPr>
        <w:t>附件</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9A9EE26">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19"/>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19"/>
        <w:snapToGrid w:val="0"/>
        <w:spacing w:before="312" w:beforeLines="100" w:after="156" w:afterLines="50"/>
        <w:ind w:firstLine="922" w:firstLineChars="255"/>
        <w:rPr>
          <w:rFonts w:ascii="宋体" w:hAnsi="宋体" w:eastAsia="宋体" w:cs="宋体"/>
          <w:b/>
          <w:bCs/>
          <w:kern w:val="0"/>
          <w:sz w:val="36"/>
          <w:szCs w:val="36"/>
        </w:rPr>
      </w:pPr>
    </w:p>
    <w:p w14:paraId="5548D165">
      <w:pPr>
        <w:pStyle w:val="19"/>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19"/>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19"/>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621F941E">
      <w:pPr>
        <w:rPr>
          <w:sz w:val="21"/>
          <w:szCs w:val="21"/>
        </w:rPr>
      </w:pPr>
    </w:p>
    <w:p w14:paraId="7E3C7F51">
      <w:pPr>
        <w:pStyle w:val="5"/>
        <w:rPr>
          <w:sz w:val="21"/>
          <w:szCs w:val="21"/>
        </w:rPr>
      </w:pPr>
    </w:p>
    <w:p w14:paraId="69B23A65">
      <w:pPr>
        <w:pStyle w:val="5"/>
        <w:rPr>
          <w:sz w:val="21"/>
          <w:szCs w:val="21"/>
        </w:rPr>
      </w:pPr>
    </w:p>
    <w:p w14:paraId="2B082A66">
      <w:pPr>
        <w:rPr>
          <w:rFonts w:hint="eastAsia"/>
          <w:b/>
          <w:bCs/>
          <w:sz w:val="44"/>
          <w:szCs w:val="44"/>
          <w:lang w:val="en-US" w:eastAsia="zh-CN"/>
        </w:rPr>
      </w:pPr>
      <w:r>
        <w:rPr>
          <w:rFonts w:hint="eastAsia"/>
          <w:b/>
          <w:bCs/>
          <w:sz w:val="44"/>
          <w:szCs w:val="44"/>
          <w:lang w:val="en-US" w:eastAsia="zh-CN"/>
        </w:rPr>
        <w:br w:type="page"/>
      </w:r>
    </w:p>
    <w:p w14:paraId="4564CB84">
      <w:pPr>
        <w:pStyle w:val="9"/>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7C46A5EA">
      <w:pPr>
        <w:jc w:val="left"/>
        <w:rPr>
          <w:rFonts w:hint="eastAsia"/>
          <w:sz w:val="28"/>
          <w:szCs w:val="28"/>
          <w:lang w:val="en-US" w:eastAsia="zh-CN"/>
        </w:rPr>
      </w:pPr>
      <w:r>
        <w:rPr>
          <w:rFonts w:hint="eastAsia"/>
          <w:sz w:val="28"/>
          <w:szCs w:val="28"/>
          <w:lang w:val="en-US" w:eastAsia="zh-CN"/>
        </w:rPr>
        <w:t>致：三台县人民医院</w:t>
      </w:r>
    </w:p>
    <w:tbl>
      <w:tblPr>
        <w:tblStyle w:val="13"/>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14:paraId="2E4D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69B2A99D">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7AD433CD">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27146637">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14:paraId="4A4DFE7E">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14:paraId="00C021CE">
            <w:pPr>
              <w:jc w:val="center"/>
              <w:rPr>
                <w:rFonts w:hint="eastAsia"/>
                <w:b/>
                <w:bCs/>
                <w:sz w:val="24"/>
                <w:szCs w:val="24"/>
                <w:vertAlign w:val="baseline"/>
                <w:lang w:val="en-US" w:eastAsia="zh-CN"/>
              </w:rPr>
            </w:pPr>
            <w:r>
              <w:rPr>
                <w:rFonts w:hint="eastAsia"/>
                <w:b/>
                <w:bCs/>
                <w:sz w:val="24"/>
                <w:szCs w:val="24"/>
                <w:vertAlign w:val="baseline"/>
                <w:lang w:val="en-US" w:eastAsia="zh-CN"/>
              </w:rPr>
              <w:t>报价（元）</w:t>
            </w:r>
          </w:p>
        </w:tc>
        <w:tc>
          <w:tcPr>
            <w:tcW w:w="2079" w:type="dxa"/>
            <w:vAlign w:val="center"/>
          </w:tcPr>
          <w:p w14:paraId="51B963AA">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499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04AB5D2">
            <w:pPr>
              <w:jc w:val="center"/>
              <w:rPr>
                <w:rFonts w:hint="eastAsia"/>
                <w:vertAlign w:val="baseline"/>
                <w:lang w:val="en-US" w:eastAsia="zh-CN"/>
              </w:rPr>
            </w:pPr>
          </w:p>
        </w:tc>
        <w:tc>
          <w:tcPr>
            <w:tcW w:w="1231" w:type="dxa"/>
            <w:vAlign w:val="top"/>
          </w:tcPr>
          <w:p w14:paraId="2F20FC89">
            <w:pPr>
              <w:jc w:val="center"/>
              <w:rPr>
                <w:rFonts w:hint="eastAsia"/>
                <w:vertAlign w:val="baseline"/>
                <w:lang w:val="en-US" w:eastAsia="zh-CN"/>
              </w:rPr>
            </w:pPr>
          </w:p>
        </w:tc>
        <w:tc>
          <w:tcPr>
            <w:tcW w:w="1399" w:type="dxa"/>
            <w:vAlign w:val="top"/>
          </w:tcPr>
          <w:p w14:paraId="3DF7DB5F">
            <w:pPr>
              <w:jc w:val="center"/>
              <w:rPr>
                <w:rFonts w:hint="eastAsia"/>
                <w:vertAlign w:val="baseline"/>
                <w:lang w:val="en-US" w:eastAsia="zh-CN"/>
              </w:rPr>
            </w:pPr>
          </w:p>
        </w:tc>
        <w:tc>
          <w:tcPr>
            <w:tcW w:w="1974" w:type="dxa"/>
            <w:vAlign w:val="top"/>
          </w:tcPr>
          <w:p w14:paraId="4FD00F30">
            <w:pPr>
              <w:jc w:val="center"/>
              <w:rPr>
                <w:rFonts w:hint="eastAsia"/>
                <w:vertAlign w:val="baseline"/>
                <w:lang w:val="en-US" w:eastAsia="zh-CN"/>
              </w:rPr>
            </w:pPr>
          </w:p>
        </w:tc>
        <w:tc>
          <w:tcPr>
            <w:tcW w:w="1428" w:type="dxa"/>
            <w:vAlign w:val="top"/>
          </w:tcPr>
          <w:p w14:paraId="7E3523AE">
            <w:pPr>
              <w:jc w:val="center"/>
              <w:rPr>
                <w:rFonts w:hint="eastAsia"/>
                <w:vertAlign w:val="baseline"/>
                <w:lang w:val="en-US" w:eastAsia="zh-CN"/>
              </w:rPr>
            </w:pPr>
          </w:p>
        </w:tc>
        <w:tc>
          <w:tcPr>
            <w:tcW w:w="2079" w:type="dxa"/>
            <w:vAlign w:val="top"/>
          </w:tcPr>
          <w:p w14:paraId="3C71DEEA">
            <w:pPr>
              <w:jc w:val="center"/>
              <w:rPr>
                <w:rFonts w:hint="eastAsia"/>
                <w:vertAlign w:val="baseline"/>
                <w:lang w:val="en-US" w:eastAsia="zh-CN"/>
              </w:rPr>
            </w:pPr>
          </w:p>
        </w:tc>
      </w:tr>
      <w:tr w14:paraId="365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7870FEE">
            <w:pPr>
              <w:jc w:val="center"/>
              <w:rPr>
                <w:rFonts w:hint="eastAsia"/>
                <w:vertAlign w:val="baseline"/>
                <w:lang w:val="en-US" w:eastAsia="zh-CN"/>
              </w:rPr>
            </w:pPr>
          </w:p>
        </w:tc>
        <w:tc>
          <w:tcPr>
            <w:tcW w:w="1231" w:type="dxa"/>
            <w:vAlign w:val="top"/>
          </w:tcPr>
          <w:p w14:paraId="57BC4E17">
            <w:pPr>
              <w:jc w:val="center"/>
              <w:rPr>
                <w:rFonts w:hint="eastAsia"/>
                <w:vertAlign w:val="baseline"/>
                <w:lang w:val="en-US" w:eastAsia="zh-CN"/>
              </w:rPr>
            </w:pPr>
          </w:p>
        </w:tc>
        <w:tc>
          <w:tcPr>
            <w:tcW w:w="1399" w:type="dxa"/>
            <w:vAlign w:val="top"/>
          </w:tcPr>
          <w:p w14:paraId="179091BA">
            <w:pPr>
              <w:jc w:val="center"/>
              <w:rPr>
                <w:rFonts w:hint="eastAsia"/>
                <w:vertAlign w:val="baseline"/>
                <w:lang w:val="en-US" w:eastAsia="zh-CN"/>
              </w:rPr>
            </w:pPr>
          </w:p>
        </w:tc>
        <w:tc>
          <w:tcPr>
            <w:tcW w:w="1974" w:type="dxa"/>
            <w:vAlign w:val="top"/>
          </w:tcPr>
          <w:p w14:paraId="5F82AE86">
            <w:pPr>
              <w:jc w:val="center"/>
              <w:rPr>
                <w:rFonts w:hint="eastAsia"/>
                <w:vertAlign w:val="baseline"/>
                <w:lang w:val="en-US" w:eastAsia="zh-CN"/>
              </w:rPr>
            </w:pPr>
          </w:p>
        </w:tc>
        <w:tc>
          <w:tcPr>
            <w:tcW w:w="1428" w:type="dxa"/>
            <w:vAlign w:val="top"/>
          </w:tcPr>
          <w:p w14:paraId="47DCB9CB">
            <w:pPr>
              <w:jc w:val="center"/>
              <w:rPr>
                <w:rFonts w:hint="eastAsia"/>
                <w:vertAlign w:val="baseline"/>
                <w:lang w:val="en-US" w:eastAsia="zh-CN"/>
              </w:rPr>
            </w:pPr>
          </w:p>
        </w:tc>
        <w:tc>
          <w:tcPr>
            <w:tcW w:w="2079" w:type="dxa"/>
            <w:vAlign w:val="top"/>
          </w:tcPr>
          <w:p w14:paraId="2C34A615">
            <w:pPr>
              <w:jc w:val="center"/>
              <w:rPr>
                <w:rFonts w:hint="eastAsia"/>
                <w:vertAlign w:val="baseline"/>
                <w:lang w:val="en-US" w:eastAsia="zh-CN"/>
              </w:rPr>
            </w:pPr>
          </w:p>
        </w:tc>
      </w:tr>
      <w:tr w14:paraId="785B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4434DB15">
            <w:pPr>
              <w:jc w:val="center"/>
              <w:rPr>
                <w:rFonts w:hint="eastAsia"/>
                <w:vertAlign w:val="baseline"/>
                <w:lang w:val="en-US" w:eastAsia="zh-CN"/>
              </w:rPr>
            </w:pPr>
          </w:p>
        </w:tc>
        <w:tc>
          <w:tcPr>
            <w:tcW w:w="1231" w:type="dxa"/>
            <w:vAlign w:val="top"/>
          </w:tcPr>
          <w:p w14:paraId="28040D9D">
            <w:pPr>
              <w:jc w:val="center"/>
              <w:rPr>
                <w:rFonts w:hint="eastAsia"/>
                <w:vertAlign w:val="baseline"/>
                <w:lang w:val="en-US" w:eastAsia="zh-CN"/>
              </w:rPr>
            </w:pPr>
          </w:p>
        </w:tc>
        <w:tc>
          <w:tcPr>
            <w:tcW w:w="1399" w:type="dxa"/>
            <w:vAlign w:val="top"/>
          </w:tcPr>
          <w:p w14:paraId="39996A7C">
            <w:pPr>
              <w:jc w:val="center"/>
              <w:rPr>
                <w:rFonts w:hint="eastAsia"/>
                <w:vertAlign w:val="baseline"/>
                <w:lang w:val="en-US" w:eastAsia="zh-CN"/>
              </w:rPr>
            </w:pPr>
          </w:p>
        </w:tc>
        <w:tc>
          <w:tcPr>
            <w:tcW w:w="1974" w:type="dxa"/>
            <w:vAlign w:val="top"/>
          </w:tcPr>
          <w:p w14:paraId="59FC6E82">
            <w:pPr>
              <w:jc w:val="center"/>
              <w:rPr>
                <w:rFonts w:hint="eastAsia"/>
                <w:vertAlign w:val="baseline"/>
                <w:lang w:val="en-US" w:eastAsia="zh-CN"/>
              </w:rPr>
            </w:pPr>
          </w:p>
        </w:tc>
        <w:tc>
          <w:tcPr>
            <w:tcW w:w="1428" w:type="dxa"/>
            <w:vAlign w:val="top"/>
          </w:tcPr>
          <w:p w14:paraId="408EF425">
            <w:pPr>
              <w:jc w:val="center"/>
              <w:rPr>
                <w:rFonts w:hint="eastAsia"/>
                <w:vertAlign w:val="baseline"/>
                <w:lang w:val="en-US" w:eastAsia="zh-CN"/>
              </w:rPr>
            </w:pPr>
          </w:p>
        </w:tc>
        <w:tc>
          <w:tcPr>
            <w:tcW w:w="2079" w:type="dxa"/>
            <w:vAlign w:val="top"/>
          </w:tcPr>
          <w:p w14:paraId="73D51556">
            <w:pPr>
              <w:jc w:val="center"/>
              <w:rPr>
                <w:rFonts w:hint="eastAsia"/>
                <w:vertAlign w:val="baseline"/>
                <w:lang w:val="en-US" w:eastAsia="zh-CN"/>
              </w:rPr>
            </w:pPr>
          </w:p>
        </w:tc>
      </w:tr>
      <w:tr w14:paraId="526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884357">
            <w:pPr>
              <w:jc w:val="center"/>
              <w:rPr>
                <w:rFonts w:hint="eastAsia"/>
                <w:vertAlign w:val="baseline"/>
                <w:lang w:val="en-US" w:eastAsia="zh-CN"/>
              </w:rPr>
            </w:pPr>
          </w:p>
        </w:tc>
        <w:tc>
          <w:tcPr>
            <w:tcW w:w="1231" w:type="dxa"/>
            <w:vAlign w:val="top"/>
          </w:tcPr>
          <w:p w14:paraId="6708A73E">
            <w:pPr>
              <w:jc w:val="center"/>
              <w:rPr>
                <w:rFonts w:hint="eastAsia"/>
                <w:vertAlign w:val="baseline"/>
                <w:lang w:val="en-US" w:eastAsia="zh-CN"/>
              </w:rPr>
            </w:pPr>
          </w:p>
        </w:tc>
        <w:tc>
          <w:tcPr>
            <w:tcW w:w="1399" w:type="dxa"/>
            <w:vAlign w:val="top"/>
          </w:tcPr>
          <w:p w14:paraId="4D9EB58D">
            <w:pPr>
              <w:jc w:val="center"/>
              <w:rPr>
                <w:rFonts w:hint="eastAsia"/>
                <w:vertAlign w:val="baseline"/>
                <w:lang w:val="en-US" w:eastAsia="zh-CN"/>
              </w:rPr>
            </w:pPr>
          </w:p>
        </w:tc>
        <w:tc>
          <w:tcPr>
            <w:tcW w:w="1974" w:type="dxa"/>
            <w:vAlign w:val="top"/>
          </w:tcPr>
          <w:p w14:paraId="641ABB75">
            <w:pPr>
              <w:jc w:val="center"/>
              <w:rPr>
                <w:rFonts w:hint="eastAsia"/>
                <w:vertAlign w:val="baseline"/>
                <w:lang w:val="en-US" w:eastAsia="zh-CN"/>
              </w:rPr>
            </w:pPr>
          </w:p>
        </w:tc>
        <w:tc>
          <w:tcPr>
            <w:tcW w:w="1428" w:type="dxa"/>
            <w:vAlign w:val="top"/>
          </w:tcPr>
          <w:p w14:paraId="5111F17D">
            <w:pPr>
              <w:jc w:val="center"/>
              <w:rPr>
                <w:rFonts w:hint="eastAsia"/>
                <w:vertAlign w:val="baseline"/>
                <w:lang w:val="en-US" w:eastAsia="zh-CN"/>
              </w:rPr>
            </w:pPr>
          </w:p>
        </w:tc>
        <w:tc>
          <w:tcPr>
            <w:tcW w:w="2079" w:type="dxa"/>
            <w:vAlign w:val="top"/>
          </w:tcPr>
          <w:p w14:paraId="516B3015">
            <w:pPr>
              <w:jc w:val="center"/>
              <w:rPr>
                <w:rFonts w:hint="eastAsia"/>
                <w:vertAlign w:val="baseline"/>
                <w:lang w:val="en-US" w:eastAsia="zh-CN"/>
              </w:rPr>
            </w:pPr>
          </w:p>
        </w:tc>
      </w:tr>
    </w:tbl>
    <w:p w14:paraId="324F40BE">
      <w:pPr>
        <w:jc w:val="both"/>
        <w:rPr>
          <w:rFonts w:hint="eastAsia"/>
          <w:lang w:val="en-US" w:eastAsia="zh-CN"/>
        </w:rPr>
      </w:pPr>
    </w:p>
    <w:p w14:paraId="3A31BEAE">
      <w:pPr>
        <w:jc w:val="both"/>
        <w:rPr>
          <w:rFonts w:hint="eastAsia"/>
          <w:lang w:val="en-US" w:eastAsia="zh-CN"/>
        </w:rPr>
      </w:pPr>
      <w:r>
        <w:rPr>
          <w:rFonts w:hint="eastAsia"/>
          <w:lang w:val="en-US" w:eastAsia="zh-CN"/>
        </w:rPr>
        <w:t>填表说明：</w:t>
      </w:r>
    </w:p>
    <w:p w14:paraId="32DA32F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76B913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42FA1BF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7782F5D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E0F9F6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645865F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25B7649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14:paraId="7009548F">
      <w:pPr>
        <w:pStyle w:val="9"/>
        <w:spacing w:line="500" w:lineRule="exact"/>
        <w:ind w:left="0" w:leftChars="0"/>
        <w:jc w:val="center"/>
        <w:rPr>
          <w:rFonts w:hint="eastAsia" w:ascii="宋体" w:hAnsi="宋体"/>
          <w:b/>
          <w:color w:val="000000"/>
          <w:sz w:val="32"/>
          <w:szCs w:val="32"/>
          <w:highlight w:val="none"/>
        </w:rPr>
      </w:pPr>
    </w:p>
    <w:p w14:paraId="3B787061">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44955872">
      <w:pPr>
        <w:widowControl/>
        <w:spacing w:line="360" w:lineRule="auto"/>
        <w:jc w:val="center"/>
        <w:outlineLvl w:val="1"/>
        <w:rPr>
          <w:rFonts w:ascii="Times New Roman" w:hAnsi="Times New Roman"/>
          <w:color w:val="auto"/>
          <w:kern w:val="0"/>
          <w:sz w:val="24"/>
          <w:szCs w:val="20"/>
        </w:rPr>
      </w:pPr>
      <w:bookmarkStart w:id="0" w:name="_Toc34051807"/>
      <w:bookmarkStart w:id="1" w:name="_Toc33698134"/>
      <w:bookmarkStart w:id="2" w:name="_Toc40447269"/>
      <w:bookmarkStart w:id="3" w:name="_Toc33709795"/>
      <w:bookmarkStart w:id="4" w:name="_Toc52036328"/>
      <w:r>
        <w:rPr>
          <w:rFonts w:ascii="Times New Roman" w:hAnsi="Times New Roman" w:eastAsia="黑体"/>
          <w:b/>
          <w:color w:val="auto"/>
          <w:kern w:val="0"/>
          <w:sz w:val="32"/>
          <w:szCs w:val="32"/>
        </w:rPr>
        <w:t>承诺函</w:t>
      </w:r>
      <w:bookmarkEnd w:id="0"/>
      <w:bookmarkEnd w:id="1"/>
      <w:bookmarkEnd w:id="2"/>
      <w:bookmarkEnd w:id="3"/>
      <w:bookmarkEnd w:id="4"/>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5.参加比选采购活动前三年内，在经营活动中没有重大违法记录；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5"/>
        <w:rPr>
          <w:b/>
          <w:color w:val="000000"/>
          <w:sz w:val="24"/>
          <w:highlight w:val="none"/>
        </w:rPr>
      </w:pPr>
    </w:p>
    <w:p w14:paraId="4CC36E72">
      <w:pPr>
        <w:rPr>
          <w:b/>
          <w:color w:val="000000"/>
          <w:sz w:val="24"/>
          <w:highlight w:val="none"/>
        </w:rPr>
      </w:pPr>
    </w:p>
    <w:p w14:paraId="7CDFF586">
      <w:pPr>
        <w:pStyle w:val="5"/>
        <w:rPr>
          <w:b/>
          <w:color w:val="000000"/>
          <w:sz w:val="24"/>
          <w:highlight w:val="none"/>
        </w:rPr>
      </w:pPr>
    </w:p>
    <w:p w14:paraId="3E57AAC0">
      <w:pPr>
        <w:rPr>
          <w:b/>
          <w:color w:val="000000"/>
          <w:sz w:val="24"/>
          <w:highlight w:val="none"/>
        </w:rPr>
      </w:pPr>
    </w:p>
    <w:p w14:paraId="44CA7AF6">
      <w:pPr>
        <w:pStyle w:val="5"/>
        <w:rPr>
          <w:b/>
          <w:color w:val="000000"/>
          <w:sz w:val="24"/>
          <w:highlight w:val="none"/>
        </w:rPr>
      </w:pPr>
    </w:p>
    <w:p w14:paraId="43D77A00">
      <w:pPr>
        <w:rPr>
          <w:b/>
          <w:color w:val="000000"/>
          <w:sz w:val="24"/>
          <w:highlight w:val="none"/>
        </w:rPr>
      </w:pPr>
    </w:p>
    <w:p w14:paraId="127FBF71">
      <w:pPr>
        <w:pStyle w:val="5"/>
        <w:rPr>
          <w:b/>
          <w:color w:val="000000"/>
          <w:sz w:val="24"/>
          <w:highlight w:val="none"/>
        </w:rPr>
      </w:pPr>
    </w:p>
    <w:p w14:paraId="44A15C54">
      <w:pPr>
        <w:rPr>
          <w:b/>
          <w:color w:val="000000"/>
          <w:sz w:val="24"/>
          <w:highlight w:val="none"/>
        </w:rPr>
      </w:pPr>
    </w:p>
    <w:p w14:paraId="24F8AB7D">
      <w:pPr>
        <w:pStyle w:val="5"/>
        <w:rPr>
          <w:b/>
          <w:color w:val="000000"/>
          <w:sz w:val="24"/>
          <w:highlight w:val="none"/>
        </w:rPr>
      </w:pPr>
    </w:p>
    <w:p w14:paraId="02CDA921">
      <w:pPr>
        <w:rPr>
          <w:b/>
          <w:color w:val="000000"/>
          <w:sz w:val="24"/>
          <w:highlight w:val="none"/>
        </w:rPr>
      </w:pPr>
    </w:p>
    <w:p w14:paraId="1E735054">
      <w:pPr>
        <w:pStyle w:val="5"/>
        <w:rPr>
          <w:b/>
          <w:color w:val="000000"/>
          <w:sz w:val="24"/>
          <w:highlight w:val="none"/>
        </w:rPr>
      </w:pPr>
    </w:p>
    <w:p w14:paraId="651BBF9E">
      <w:pPr>
        <w:rPr>
          <w:b/>
          <w:color w:val="000000"/>
          <w:sz w:val="24"/>
          <w:highlight w:val="none"/>
        </w:rPr>
      </w:pPr>
    </w:p>
    <w:p w14:paraId="001E19E1">
      <w:pPr>
        <w:pStyle w:val="5"/>
        <w:rPr>
          <w:b/>
          <w:color w:val="000000"/>
          <w:sz w:val="24"/>
          <w:highlight w:val="none"/>
        </w:rPr>
      </w:pPr>
    </w:p>
    <w:p w14:paraId="45A89F8C">
      <w:pPr>
        <w:rPr>
          <w:b/>
          <w:color w:val="000000"/>
          <w:sz w:val="24"/>
          <w:highlight w:val="none"/>
        </w:rPr>
      </w:pPr>
    </w:p>
    <w:p w14:paraId="332834D2">
      <w:pPr>
        <w:pStyle w:val="5"/>
        <w:rPr>
          <w:b/>
          <w:color w:val="000000"/>
          <w:sz w:val="24"/>
          <w:highlight w:val="none"/>
        </w:rPr>
      </w:pPr>
    </w:p>
    <w:p w14:paraId="55FC00F8">
      <w:pPr>
        <w:rPr>
          <w:b/>
          <w:color w:val="000000"/>
          <w:sz w:val="24"/>
          <w:highlight w:val="none"/>
        </w:rPr>
      </w:pPr>
    </w:p>
    <w:p w14:paraId="4722AD0C">
      <w:pPr>
        <w:pStyle w:val="5"/>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5"/>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5"/>
        <w:rPr>
          <w:highlight w:val="none"/>
        </w:rPr>
      </w:pPr>
    </w:p>
    <w:p w14:paraId="66F3C027">
      <w:pPr>
        <w:rPr>
          <w:highlight w:val="none"/>
        </w:rPr>
      </w:pPr>
    </w:p>
    <w:p w14:paraId="51653658">
      <w:pPr>
        <w:pStyle w:val="5"/>
        <w:rPr>
          <w:highlight w:val="none"/>
        </w:rPr>
      </w:pPr>
    </w:p>
    <w:p w14:paraId="1CFF9841">
      <w:pPr>
        <w:rPr>
          <w:highlight w:val="none"/>
        </w:rPr>
      </w:pPr>
    </w:p>
    <w:p w14:paraId="77C3702A">
      <w:pPr>
        <w:pStyle w:val="5"/>
        <w:rPr>
          <w:highlight w:val="none"/>
        </w:rPr>
      </w:pPr>
    </w:p>
    <w:p w14:paraId="0D81E752">
      <w:pPr>
        <w:rPr>
          <w:highlight w:val="none"/>
        </w:rPr>
      </w:pPr>
    </w:p>
    <w:p w14:paraId="1257EFFC">
      <w:pPr>
        <w:pStyle w:val="5"/>
        <w:rPr>
          <w:highlight w:val="none"/>
        </w:rPr>
      </w:pPr>
    </w:p>
    <w:p w14:paraId="79516A92">
      <w:pPr>
        <w:rPr>
          <w:highlight w:val="none"/>
        </w:rPr>
      </w:pPr>
    </w:p>
    <w:p w14:paraId="457CC612">
      <w:pPr>
        <w:pStyle w:val="5"/>
        <w:rPr>
          <w:highlight w:val="none"/>
        </w:rPr>
      </w:pPr>
    </w:p>
    <w:p w14:paraId="6778B400">
      <w:pPr>
        <w:rPr>
          <w:highlight w:val="none"/>
        </w:rPr>
      </w:pPr>
    </w:p>
    <w:p w14:paraId="7671B2B8">
      <w:pPr>
        <w:pStyle w:val="5"/>
        <w:rPr>
          <w:highlight w:val="none"/>
        </w:rPr>
      </w:pPr>
    </w:p>
    <w:p w14:paraId="44A3FDE2">
      <w:pPr>
        <w:pStyle w:val="5"/>
        <w:ind w:left="0" w:leftChars="0" w:firstLine="0" w:firstLineChars="0"/>
        <w:rPr>
          <w:highlight w:val="none"/>
        </w:rPr>
      </w:pPr>
    </w:p>
    <w:p w14:paraId="135151F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5"/>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5"/>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5"/>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9"/>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5"/>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5"/>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5"/>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9"/>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9"/>
        <w:spacing w:line="500" w:lineRule="exact"/>
        <w:ind w:left="0" w:leftChars="0"/>
        <w:jc w:val="center"/>
        <w:rPr>
          <w:rFonts w:hint="eastAsia" w:ascii="宋体" w:hAnsi="宋体"/>
          <w:b/>
          <w:color w:val="000000"/>
          <w:sz w:val="32"/>
          <w:szCs w:val="32"/>
          <w:highlight w:val="none"/>
        </w:rPr>
      </w:pPr>
    </w:p>
    <w:p w14:paraId="11308BFB">
      <w:pPr>
        <w:pStyle w:val="9"/>
        <w:spacing w:line="500" w:lineRule="exact"/>
        <w:ind w:left="0" w:leftChars="0"/>
        <w:jc w:val="center"/>
        <w:rPr>
          <w:rFonts w:hint="eastAsia" w:ascii="宋体" w:hAnsi="宋体"/>
          <w:b/>
          <w:color w:val="000000"/>
          <w:sz w:val="32"/>
          <w:szCs w:val="32"/>
          <w:highlight w:val="none"/>
        </w:rPr>
      </w:pPr>
    </w:p>
    <w:p w14:paraId="3B1D0680">
      <w:pPr>
        <w:pStyle w:val="9"/>
        <w:spacing w:line="500" w:lineRule="exact"/>
        <w:ind w:left="0" w:leftChars="0"/>
        <w:jc w:val="center"/>
        <w:rPr>
          <w:rFonts w:hint="eastAsia" w:ascii="宋体" w:hAnsi="宋体"/>
          <w:b/>
          <w:color w:val="000000"/>
          <w:sz w:val="32"/>
          <w:szCs w:val="32"/>
          <w:highlight w:val="none"/>
        </w:rPr>
      </w:pPr>
    </w:p>
    <w:p w14:paraId="3C5F66C3">
      <w:pPr>
        <w:pStyle w:val="9"/>
        <w:spacing w:line="500" w:lineRule="exact"/>
        <w:ind w:left="0" w:leftChars="0"/>
        <w:jc w:val="center"/>
        <w:rPr>
          <w:rFonts w:hint="eastAsia" w:ascii="宋体" w:hAnsi="宋体"/>
          <w:b/>
          <w:color w:val="000000"/>
          <w:sz w:val="32"/>
          <w:szCs w:val="32"/>
          <w:highlight w:val="none"/>
        </w:rPr>
      </w:pPr>
    </w:p>
    <w:p w14:paraId="5D55D17A">
      <w:pPr>
        <w:pStyle w:val="9"/>
        <w:spacing w:line="500" w:lineRule="exact"/>
        <w:ind w:left="0" w:leftChars="0"/>
        <w:jc w:val="center"/>
        <w:rPr>
          <w:rFonts w:hint="eastAsia" w:ascii="宋体" w:hAnsi="宋体"/>
          <w:b/>
          <w:color w:val="000000"/>
          <w:sz w:val="32"/>
          <w:szCs w:val="32"/>
          <w:highlight w:val="none"/>
        </w:rPr>
      </w:pPr>
    </w:p>
    <w:p w14:paraId="6BC765AF">
      <w:pPr>
        <w:pStyle w:val="9"/>
        <w:spacing w:line="500" w:lineRule="exact"/>
        <w:ind w:left="0" w:leftChars="0"/>
        <w:jc w:val="center"/>
        <w:rPr>
          <w:rFonts w:hint="eastAsia" w:ascii="宋体" w:hAnsi="宋体"/>
          <w:b/>
          <w:color w:val="000000"/>
          <w:sz w:val="32"/>
          <w:szCs w:val="32"/>
          <w:highlight w:val="none"/>
        </w:rPr>
      </w:pPr>
    </w:p>
    <w:p w14:paraId="7179DC41">
      <w:pPr>
        <w:pStyle w:val="9"/>
        <w:spacing w:line="500" w:lineRule="exact"/>
        <w:ind w:left="0" w:leftChars="0"/>
        <w:jc w:val="center"/>
        <w:rPr>
          <w:rFonts w:hint="eastAsia" w:ascii="宋体" w:hAnsi="宋体"/>
          <w:b/>
          <w:color w:val="000000"/>
          <w:sz w:val="32"/>
          <w:szCs w:val="32"/>
          <w:highlight w:val="none"/>
        </w:rPr>
      </w:pPr>
    </w:p>
    <w:p w14:paraId="1F7A8735">
      <w:pPr>
        <w:pStyle w:val="9"/>
        <w:spacing w:line="500" w:lineRule="exact"/>
        <w:ind w:left="0" w:leftChars="0"/>
        <w:jc w:val="center"/>
        <w:rPr>
          <w:rFonts w:hint="eastAsia" w:ascii="宋体" w:hAnsi="宋体"/>
          <w:b/>
          <w:color w:val="000000"/>
          <w:sz w:val="32"/>
          <w:szCs w:val="32"/>
          <w:highlight w:val="none"/>
        </w:rPr>
      </w:pPr>
    </w:p>
    <w:p w14:paraId="0E81A861">
      <w:pPr>
        <w:pStyle w:val="9"/>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9"/>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5"/>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4A1E69AD">
      <w:pPr>
        <w:pStyle w:val="5"/>
        <w:rPr>
          <w:rFonts w:hint="eastAsia" w:ascii="宋体" w:hAnsi="宋体" w:cs="宋体"/>
          <w:bCs/>
          <w:color w:val="000000"/>
          <w:kern w:val="0"/>
          <w:sz w:val="22"/>
          <w:highlight w:val="none"/>
        </w:rPr>
      </w:pPr>
    </w:p>
    <w:p w14:paraId="176D0FE4">
      <w:pPr>
        <w:rPr>
          <w:rFonts w:hint="eastAsia" w:ascii="宋体" w:hAnsi="宋体" w:cs="宋体"/>
          <w:bCs/>
          <w:color w:val="000000"/>
          <w:kern w:val="0"/>
          <w:sz w:val="22"/>
          <w:highlight w:val="none"/>
        </w:rPr>
      </w:pPr>
    </w:p>
    <w:p w14:paraId="0EB1B997">
      <w:pPr>
        <w:pStyle w:val="5"/>
        <w:rPr>
          <w:rFonts w:hint="eastAsia" w:ascii="宋体" w:hAnsi="宋体" w:cs="宋体"/>
          <w:bCs/>
          <w:color w:val="000000"/>
          <w:kern w:val="0"/>
          <w:sz w:val="22"/>
          <w:highlight w:val="none"/>
        </w:rPr>
      </w:pPr>
    </w:p>
    <w:p w14:paraId="62E1C633">
      <w:pPr>
        <w:rPr>
          <w:rFonts w:hint="eastAsia" w:ascii="宋体" w:hAnsi="宋体" w:cs="宋体"/>
          <w:bCs/>
          <w:color w:val="000000"/>
          <w:kern w:val="0"/>
          <w:sz w:val="22"/>
          <w:highlight w:val="none"/>
        </w:rPr>
      </w:pPr>
    </w:p>
    <w:p w14:paraId="69C5ADDD">
      <w:pPr>
        <w:pStyle w:val="5"/>
        <w:rPr>
          <w:rFonts w:hint="eastAsia" w:ascii="宋体" w:hAnsi="宋体" w:cs="宋体"/>
          <w:bCs/>
          <w:color w:val="000000"/>
          <w:kern w:val="0"/>
          <w:sz w:val="22"/>
          <w:highlight w:val="none"/>
        </w:rPr>
      </w:pPr>
    </w:p>
    <w:p w14:paraId="7C676CC5">
      <w:pPr>
        <w:rPr>
          <w:rFonts w:hint="eastAsia" w:ascii="宋体" w:hAnsi="宋体" w:cs="宋体"/>
          <w:bCs/>
          <w:color w:val="000000"/>
          <w:kern w:val="0"/>
          <w:sz w:val="22"/>
          <w:highlight w:val="none"/>
        </w:rPr>
      </w:pPr>
    </w:p>
    <w:p w14:paraId="39F9D012">
      <w:pPr>
        <w:pStyle w:val="5"/>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68548624">
      <w:pPr>
        <w:pStyle w:val="9"/>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公司资质证明文件</w:t>
      </w:r>
      <w:r>
        <w:rPr>
          <w:rFonts w:hint="eastAsia" w:ascii="宋体" w:hAnsi="宋体"/>
          <w:b/>
          <w:color w:val="000000"/>
          <w:sz w:val="24"/>
          <w:szCs w:val="24"/>
          <w:highlight w:val="none"/>
          <w:lang w:eastAsia="zh-CN"/>
        </w:rPr>
        <w:t>（复印件加盖鲜章）</w:t>
      </w:r>
    </w:p>
    <w:p w14:paraId="7FF6C06A">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426B8EB6">
      <w:pPr>
        <w:pStyle w:val="9"/>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AB03DD"/>
    <w:rsid w:val="032172E5"/>
    <w:rsid w:val="03632827"/>
    <w:rsid w:val="038E441F"/>
    <w:rsid w:val="05F9008E"/>
    <w:rsid w:val="061D0ABC"/>
    <w:rsid w:val="064A5629"/>
    <w:rsid w:val="06874187"/>
    <w:rsid w:val="072E6858"/>
    <w:rsid w:val="07AA637F"/>
    <w:rsid w:val="08BA0844"/>
    <w:rsid w:val="09954E0D"/>
    <w:rsid w:val="09DD4E88"/>
    <w:rsid w:val="0A1D552E"/>
    <w:rsid w:val="0A8A06EA"/>
    <w:rsid w:val="0B1E3820"/>
    <w:rsid w:val="0B4B2277"/>
    <w:rsid w:val="0BB30DED"/>
    <w:rsid w:val="0C681886"/>
    <w:rsid w:val="0C7644D1"/>
    <w:rsid w:val="0D7A67F4"/>
    <w:rsid w:val="0D9A2076"/>
    <w:rsid w:val="0DAE46EF"/>
    <w:rsid w:val="0DF74F1C"/>
    <w:rsid w:val="0E1C293A"/>
    <w:rsid w:val="0E9A4253"/>
    <w:rsid w:val="0F427ADA"/>
    <w:rsid w:val="0FC1695C"/>
    <w:rsid w:val="0FF55AF9"/>
    <w:rsid w:val="101051ED"/>
    <w:rsid w:val="11124F95"/>
    <w:rsid w:val="11616665"/>
    <w:rsid w:val="11E670D0"/>
    <w:rsid w:val="11EA3FC3"/>
    <w:rsid w:val="11EB58FD"/>
    <w:rsid w:val="122D2087"/>
    <w:rsid w:val="134652FC"/>
    <w:rsid w:val="14325B58"/>
    <w:rsid w:val="144679F0"/>
    <w:rsid w:val="14495172"/>
    <w:rsid w:val="14CE353E"/>
    <w:rsid w:val="151E74AA"/>
    <w:rsid w:val="156450CD"/>
    <w:rsid w:val="15951D40"/>
    <w:rsid w:val="15B41605"/>
    <w:rsid w:val="15F03EF5"/>
    <w:rsid w:val="16B207CA"/>
    <w:rsid w:val="171E4705"/>
    <w:rsid w:val="178D35C8"/>
    <w:rsid w:val="17E60341"/>
    <w:rsid w:val="17EE050A"/>
    <w:rsid w:val="1881312C"/>
    <w:rsid w:val="18880247"/>
    <w:rsid w:val="18D75CFE"/>
    <w:rsid w:val="195C0C88"/>
    <w:rsid w:val="19F1660B"/>
    <w:rsid w:val="1A2069A5"/>
    <w:rsid w:val="1C8651B5"/>
    <w:rsid w:val="1C966B8C"/>
    <w:rsid w:val="1CC46C32"/>
    <w:rsid w:val="1D1A76AB"/>
    <w:rsid w:val="1D281739"/>
    <w:rsid w:val="1D4209B0"/>
    <w:rsid w:val="1F106FB8"/>
    <w:rsid w:val="1F2A7AB8"/>
    <w:rsid w:val="21032E75"/>
    <w:rsid w:val="215A451A"/>
    <w:rsid w:val="216B2BCB"/>
    <w:rsid w:val="219934FF"/>
    <w:rsid w:val="2205092A"/>
    <w:rsid w:val="22995516"/>
    <w:rsid w:val="23075EAE"/>
    <w:rsid w:val="23591932"/>
    <w:rsid w:val="24664C68"/>
    <w:rsid w:val="25472F43"/>
    <w:rsid w:val="25C32FD6"/>
    <w:rsid w:val="25DA003F"/>
    <w:rsid w:val="26496649"/>
    <w:rsid w:val="26E66850"/>
    <w:rsid w:val="27365AF8"/>
    <w:rsid w:val="274E2D73"/>
    <w:rsid w:val="27533EE6"/>
    <w:rsid w:val="27A02EA3"/>
    <w:rsid w:val="27DD5EA5"/>
    <w:rsid w:val="27EB411E"/>
    <w:rsid w:val="28126853"/>
    <w:rsid w:val="289C18BC"/>
    <w:rsid w:val="29534671"/>
    <w:rsid w:val="2AE82B97"/>
    <w:rsid w:val="2B4648A9"/>
    <w:rsid w:val="2B582A9A"/>
    <w:rsid w:val="2BFA5278"/>
    <w:rsid w:val="2C34203F"/>
    <w:rsid w:val="2C597414"/>
    <w:rsid w:val="2C7C7699"/>
    <w:rsid w:val="2D1B54A6"/>
    <w:rsid w:val="2D5C161A"/>
    <w:rsid w:val="2D621327"/>
    <w:rsid w:val="2DAF2092"/>
    <w:rsid w:val="2DB7624C"/>
    <w:rsid w:val="2E61338C"/>
    <w:rsid w:val="2E9D013C"/>
    <w:rsid w:val="2EF0746B"/>
    <w:rsid w:val="2F271D78"/>
    <w:rsid w:val="2F4847B6"/>
    <w:rsid w:val="315D4D67"/>
    <w:rsid w:val="32C03D43"/>
    <w:rsid w:val="33BA4B66"/>
    <w:rsid w:val="341113B0"/>
    <w:rsid w:val="351647A5"/>
    <w:rsid w:val="35657300"/>
    <w:rsid w:val="36633675"/>
    <w:rsid w:val="366C4FC4"/>
    <w:rsid w:val="374E0226"/>
    <w:rsid w:val="37FF1D72"/>
    <w:rsid w:val="38AD443E"/>
    <w:rsid w:val="38DD5D05"/>
    <w:rsid w:val="392538FF"/>
    <w:rsid w:val="39551D3F"/>
    <w:rsid w:val="395D061D"/>
    <w:rsid w:val="39AB5E03"/>
    <w:rsid w:val="3A492409"/>
    <w:rsid w:val="3A834716"/>
    <w:rsid w:val="3AA53E24"/>
    <w:rsid w:val="3ABB3288"/>
    <w:rsid w:val="3B801056"/>
    <w:rsid w:val="3C6329C5"/>
    <w:rsid w:val="3DEE18D9"/>
    <w:rsid w:val="3E3D5ADC"/>
    <w:rsid w:val="3EA177D5"/>
    <w:rsid w:val="3ECB008A"/>
    <w:rsid w:val="3EF52BFA"/>
    <w:rsid w:val="403B1563"/>
    <w:rsid w:val="4162324B"/>
    <w:rsid w:val="416B2F4D"/>
    <w:rsid w:val="429C278D"/>
    <w:rsid w:val="42AA7468"/>
    <w:rsid w:val="42B14A62"/>
    <w:rsid w:val="42F223AD"/>
    <w:rsid w:val="43960B7B"/>
    <w:rsid w:val="44020D16"/>
    <w:rsid w:val="44494453"/>
    <w:rsid w:val="445D419E"/>
    <w:rsid w:val="45A11732"/>
    <w:rsid w:val="45F91CA4"/>
    <w:rsid w:val="467D172B"/>
    <w:rsid w:val="46930BBB"/>
    <w:rsid w:val="472B40E0"/>
    <w:rsid w:val="479A7666"/>
    <w:rsid w:val="47F70466"/>
    <w:rsid w:val="484723A8"/>
    <w:rsid w:val="485633DE"/>
    <w:rsid w:val="48825F81"/>
    <w:rsid w:val="49DA5644"/>
    <w:rsid w:val="4B675FED"/>
    <w:rsid w:val="4BD72A88"/>
    <w:rsid w:val="4C1A6DC7"/>
    <w:rsid w:val="4C3B4FDC"/>
    <w:rsid w:val="4C4F250A"/>
    <w:rsid w:val="4D152ED0"/>
    <w:rsid w:val="4DAE15C6"/>
    <w:rsid w:val="4DBA440F"/>
    <w:rsid w:val="4E202AAD"/>
    <w:rsid w:val="4E4B5067"/>
    <w:rsid w:val="4E546612"/>
    <w:rsid w:val="4EBE0710"/>
    <w:rsid w:val="4EFD498F"/>
    <w:rsid w:val="4FB10D14"/>
    <w:rsid w:val="50131BB5"/>
    <w:rsid w:val="507C3BFE"/>
    <w:rsid w:val="50F86C4C"/>
    <w:rsid w:val="51584EE6"/>
    <w:rsid w:val="516721B8"/>
    <w:rsid w:val="51EA4F86"/>
    <w:rsid w:val="527252B8"/>
    <w:rsid w:val="52B42EFD"/>
    <w:rsid w:val="54033FD8"/>
    <w:rsid w:val="543547EF"/>
    <w:rsid w:val="544669FD"/>
    <w:rsid w:val="544A5A8F"/>
    <w:rsid w:val="545A399F"/>
    <w:rsid w:val="562A331E"/>
    <w:rsid w:val="562C5B54"/>
    <w:rsid w:val="56BE3D9F"/>
    <w:rsid w:val="583F3E8F"/>
    <w:rsid w:val="59662D68"/>
    <w:rsid w:val="598C51FD"/>
    <w:rsid w:val="59D2488F"/>
    <w:rsid w:val="5A026F22"/>
    <w:rsid w:val="5A0B1F10"/>
    <w:rsid w:val="5A9A53AC"/>
    <w:rsid w:val="5B070B67"/>
    <w:rsid w:val="5C165B9C"/>
    <w:rsid w:val="5C197553"/>
    <w:rsid w:val="5CFA42E5"/>
    <w:rsid w:val="5D4E7626"/>
    <w:rsid w:val="5DF81806"/>
    <w:rsid w:val="5E2A6A47"/>
    <w:rsid w:val="5E7A6191"/>
    <w:rsid w:val="5ECC5D50"/>
    <w:rsid w:val="5F0B0627"/>
    <w:rsid w:val="5F920D48"/>
    <w:rsid w:val="5F952FEF"/>
    <w:rsid w:val="5FA8160F"/>
    <w:rsid w:val="5FBB72F5"/>
    <w:rsid w:val="6017749F"/>
    <w:rsid w:val="61880654"/>
    <w:rsid w:val="618966B5"/>
    <w:rsid w:val="623D6CC3"/>
    <w:rsid w:val="625249C8"/>
    <w:rsid w:val="625A1CAA"/>
    <w:rsid w:val="631F522B"/>
    <w:rsid w:val="632443AD"/>
    <w:rsid w:val="63CD38B2"/>
    <w:rsid w:val="642D2310"/>
    <w:rsid w:val="646C600B"/>
    <w:rsid w:val="64A21A2D"/>
    <w:rsid w:val="64E33DF4"/>
    <w:rsid w:val="65180B29"/>
    <w:rsid w:val="651A1B9C"/>
    <w:rsid w:val="66263F98"/>
    <w:rsid w:val="66290628"/>
    <w:rsid w:val="663A47D5"/>
    <w:rsid w:val="672030DD"/>
    <w:rsid w:val="67627084"/>
    <w:rsid w:val="67E47089"/>
    <w:rsid w:val="6810221F"/>
    <w:rsid w:val="68904760"/>
    <w:rsid w:val="698721B0"/>
    <w:rsid w:val="69BD5301"/>
    <w:rsid w:val="6A502E2E"/>
    <w:rsid w:val="6B236242"/>
    <w:rsid w:val="6BCC7390"/>
    <w:rsid w:val="6CAE2F39"/>
    <w:rsid w:val="6DCD42E0"/>
    <w:rsid w:val="6DCF78FF"/>
    <w:rsid w:val="6DDA2238"/>
    <w:rsid w:val="6E3C70F4"/>
    <w:rsid w:val="6E9B4C6A"/>
    <w:rsid w:val="6EE80984"/>
    <w:rsid w:val="6F6049BF"/>
    <w:rsid w:val="702361A4"/>
    <w:rsid w:val="70D31E2A"/>
    <w:rsid w:val="71227A8F"/>
    <w:rsid w:val="71BB0C8D"/>
    <w:rsid w:val="736B508A"/>
    <w:rsid w:val="73A0182E"/>
    <w:rsid w:val="74BF147C"/>
    <w:rsid w:val="75C80A9A"/>
    <w:rsid w:val="75ED7CB4"/>
    <w:rsid w:val="75FC68D7"/>
    <w:rsid w:val="764C5C54"/>
    <w:rsid w:val="76CB4CC0"/>
    <w:rsid w:val="76DE1903"/>
    <w:rsid w:val="76F53C3E"/>
    <w:rsid w:val="77533479"/>
    <w:rsid w:val="77983CC0"/>
    <w:rsid w:val="78E55F35"/>
    <w:rsid w:val="79077C59"/>
    <w:rsid w:val="79B3393D"/>
    <w:rsid w:val="79BC6C95"/>
    <w:rsid w:val="79EB6E73"/>
    <w:rsid w:val="79F434B3"/>
    <w:rsid w:val="7A6510DB"/>
    <w:rsid w:val="7A6A66F1"/>
    <w:rsid w:val="7ABE6A3D"/>
    <w:rsid w:val="7B7517F2"/>
    <w:rsid w:val="7BAE260E"/>
    <w:rsid w:val="7BBF2A6D"/>
    <w:rsid w:val="7C2F7BF3"/>
    <w:rsid w:val="7C397563"/>
    <w:rsid w:val="7C694787"/>
    <w:rsid w:val="7D053E64"/>
    <w:rsid w:val="7D413F25"/>
    <w:rsid w:val="7D4C6582"/>
    <w:rsid w:val="7D5972E2"/>
    <w:rsid w:val="7D6F401F"/>
    <w:rsid w:val="7DB02960"/>
    <w:rsid w:val="7DC75C09"/>
    <w:rsid w:val="7DD24CD9"/>
    <w:rsid w:val="7E573C44"/>
    <w:rsid w:val="7F17496E"/>
    <w:rsid w:val="7F735085"/>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5">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Balloon Text"/>
    <w:basedOn w:val="1"/>
    <w:link w:val="17"/>
    <w:autoRedefine/>
    <w:qFormat/>
    <w:uiPriority w:val="0"/>
    <w:rPr>
      <w:sz w:val="18"/>
      <w:szCs w:val="18"/>
    </w:rPr>
  </w:style>
  <w:style w:type="paragraph" w:styleId="9">
    <w:name w:val="List Continue 2"/>
    <w:basedOn w:val="1"/>
    <w:autoRedefine/>
    <w:qFormat/>
    <w:uiPriority w:val="0"/>
    <w:pPr>
      <w:spacing w:after="120"/>
      <w:ind w:left="840" w:leftChars="400"/>
    </w:pPr>
    <w:rPr>
      <w:rFonts w:ascii="Times New Roman" w:hAnsi="Times New Roman" w:eastAsia="宋体" w:cs="Times New Roman"/>
    </w:rPr>
  </w:style>
  <w:style w:type="paragraph" w:styleId="10">
    <w:name w:val="Normal (Web)"/>
    <w:basedOn w:val="1"/>
    <w:autoRedefine/>
    <w:qFormat/>
    <w:uiPriority w:val="0"/>
    <w:rPr>
      <w:sz w:val="24"/>
    </w:rPr>
  </w:style>
  <w:style w:type="paragraph" w:styleId="11">
    <w:name w:val="Body Text First Indent 2"/>
    <w:basedOn w:val="6"/>
    <w:next w:val="1"/>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09032F8-85B7-46F0-8DB0-A76DE0F913F2}">
  <ds:schemaRefs/>
</ds:datastoreItem>
</file>

<file path=customXml/itemProps2.xml><?xml version="1.0" encoding="utf-8"?>
<ds:datastoreItem xmlns:ds="http://schemas.openxmlformats.org/officeDocument/2006/customXml" ds:itemID="{1397D748-451C-4A17-8440-3B95AFC0F4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3244</Words>
  <Characters>3407</Characters>
  <Lines>5</Lines>
  <Paragraphs>1</Paragraphs>
  <TotalTime>10</TotalTime>
  <ScaleCrop>false</ScaleCrop>
  <LinksUpToDate>false</LinksUpToDate>
  <CharactersWithSpaces>4088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2024-09-10T02:46:50Z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9616AA41CDDC41CDB6A012A512A5CBCB_13</vt:lpwstr>
  </property>
</Properties>
</file>